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3C04" w14:textId="33D588FF" w:rsidR="0042303E" w:rsidRPr="009C6A1C" w:rsidRDefault="002174CE" w:rsidP="002174CE">
      <w:pPr>
        <w:jc w:val="both"/>
        <w:rPr>
          <w:rFonts w:cstheme="minorHAnsi"/>
          <w:b/>
          <w:bCs/>
          <w:u w:val="single"/>
        </w:rPr>
      </w:pPr>
      <w:r w:rsidRPr="009C6A1C">
        <w:rPr>
          <w:rFonts w:cstheme="minorHAnsi"/>
          <w:b/>
          <w:bCs/>
          <w:u w:val="single"/>
        </w:rPr>
        <w:t>AUTORIAZACIÓN DEL ARRENDATARIO AL ARRENDADOR PARA ACCEDER A SU APARTAMENTO</w:t>
      </w:r>
    </w:p>
    <w:p w14:paraId="21F57555" w14:textId="60A2F76C" w:rsidR="002174CE" w:rsidRPr="009C6A1C" w:rsidRDefault="002174CE" w:rsidP="002174CE">
      <w:pPr>
        <w:jc w:val="both"/>
        <w:rPr>
          <w:rFonts w:cstheme="minorHAnsi"/>
          <w:b/>
          <w:bCs/>
          <w:u w:val="single"/>
        </w:rPr>
      </w:pPr>
    </w:p>
    <w:p w14:paraId="66FAD741" w14:textId="4020BD78" w:rsidR="002174CE" w:rsidRPr="009C6A1C" w:rsidRDefault="002174CE" w:rsidP="002174CE">
      <w:pPr>
        <w:jc w:val="both"/>
        <w:rPr>
          <w:rFonts w:cstheme="minorHAnsi"/>
          <w:b/>
          <w:bCs/>
          <w:u w:val="single"/>
        </w:rPr>
      </w:pPr>
    </w:p>
    <w:p w14:paraId="45ED3602" w14:textId="100F7545" w:rsidR="002174CE" w:rsidRPr="009C6A1C" w:rsidRDefault="002174CE" w:rsidP="009C6A1C">
      <w:pPr>
        <w:jc w:val="both"/>
        <w:rPr>
          <w:rFonts w:cstheme="minorHAnsi"/>
          <w:sz w:val="24"/>
          <w:szCs w:val="24"/>
        </w:rPr>
      </w:pPr>
      <w:r w:rsidRPr="009C6A1C">
        <w:rPr>
          <w:rFonts w:cstheme="minorHAnsi"/>
          <w:sz w:val="24"/>
          <w:szCs w:val="24"/>
        </w:rPr>
        <w:t xml:space="preserve">Yo                                                                                                           con DNI             </w:t>
      </w:r>
    </w:p>
    <w:p w14:paraId="0893E74D" w14:textId="495E761F" w:rsidR="002174CE" w:rsidRPr="009C6A1C" w:rsidRDefault="002174CE" w:rsidP="009C6A1C">
      <w:pPr>
        <w:jc w:val="both"/>
        <w:rPr>
          <w:rFonts w:cstheme="minorHAnsi"/>
          <w:sz w:val="24"/>
          <w:szCs w:val="24"/>
        </w:rPr>
      </w:pPr>
      <w:r w:rsidRPr="009C6A1C">
        <w:rPr>
          <w:rFonts w:cstheme="minorHAnsi"/>
          <w:sz w:val="24"/>
          <w:szCs w:val="24"/>
        </w:rPr>
        <w:t xml:space="preserve">Inquilino del apartamento                 , autorizo acceder </w:t>
      </w:r>
      <w:r w:rsidR="000B4FF6">
        <w:rPr>
          <w:rFonts w:cstheme="minorHAnsi"/>
          <w:sz w:val="24"/>
          <w:szCs w:val="24"/>
        </w:rPr>
        <w:t xml:space="preserve">a </w:t>
      </w:r>
      <w:r w:rsidRPr="009C6A1C">
        <w:rPr>
          <w:rFonts w:cstheme="minorHAnsi"/>
          <w:sz w:val="24"/>
          <w:szCs w:val="24"/>
        </w:rPr>
        <w:t>mi vivienda a la empresa ITELYMP S.L. como gestora del edificio de Alojamientos Universitarios, ubicado en la Carretera de Madrid S/ Nº, con motivo de posibles reparaciones, casos de urgencia o pruebas del agua y los puntos terminales exigidos por el Real Decreto 865/2003, de 4 de julio, por el que se establecen los criterios higiénico-sanitarios para la prevención y control de la legionelosis.</w:t>
      </w:r>
    </w:p>
    <w:p w14:paraId="3EFD4EB3" w14:textId="77777777" w:rsidR="002174CE" w:rsidRPr="009C6A1C" w:rsidRDefault="002174CE" w:rsidP="009C6A1C">
      <w:pPr>
        <w:jc w:val="both"/>
        <w:rPr>
          <w:rFonts w:cstheme="minorHAnsi"/>
          <w:sz w:val="24"/>
          <w:szCs w:val="24"/>
        </w:rPr>
      </w:pPr>
    </w:p>
    <w:p w14:paraId="05F3CC30" w14:textId="77777777" w:rsidR="002174CE" w:rsidRPr="009C6A1C" w:rsidRDefault="002174CE" w:rsidP="002174CE">
      <w:pPr>
        <w:rPr>
          <w:rFonts w:cstheme="minorHAnsi"/>
          <w:sz w:val="24"/>
          <w:szCs w:val="24"/>
        </w:rPr>
      </w:pPr>
    </w:p>
    <w:p w14:paraId="40B3C06D" w14:textId="77777777" w:rsidR="002174CE" w:rsidRPr="009C6A1C" w:rsidRDefault="002174CE" w:rsidP="002174CE">
      <w:pPr>
        <w:rPr>
          <w:rFonts w:cstheme="minorHAnsi"/>
          <w:sz w:val="24"/>
          <w:szCs w:val="24"/>
        </w:rPr>
      </w:pPr>
    </w:p>
    <w:p w14:paraId="09D3018A" w14:textId="77777777" w:rsidR="002174CE" w:rsidRPr="009C6A1C" w:rsidRDefault="002174CE" w:rsidP="002174CE">
      <w:pPr>
        <w:rPr>
          <w:rFonts w:cstheme="minorHAnsi"/>
          <w:sz w:val="24"/>
          <w:szCs w:val="24"/>
        </w:rPr>
      </w:pPr>
    </w:p>
    <w:p w14:paraId="43116ACD" w14:textId="61B7D3FB" w:rsidR="002174CE" w:rsidRPr="009C6A1C" w:rsidRDefault="002174CE" w:rsidP="009C6A1C">
      <w:pPr>
        <w:jc w:val="center"/>
        <w:rPr>
          <w:sz w:val="24"/>
          <w:szCs w:val="24"/>
        </w:rPr>
      </w:pPr>
      <w:r w:rsidRPr="009C6A1C">
        <w:rPr>
          <w:rFonts w:cstheme="minorHAnsi"/>
          <w:sz w:val="24"/>
          <w:szCs w:val="24"/>
        </w:rPr>
        <w:t xml:space="preserve">En Jaén a            </w:t>
      </w:r>
      <w:r w:rsidR="00444F65">
        <w:rPr>
          <w:rFonts w:cstheme="minorHAnsi"/>
          <w:sz w:val="24"/>
          <w:szCs w:val="24"/>
        </w:rPr>
        <w:t>6</w:t>
      </w:r>
      <w:r w:rsidRPr="009C6A1C">
        <w:rPr>
          <w:rFonts w:cstheme="minorHAnsi"/>
          <w:sz w:val="24"/>
          <w:szCs w:val="24"/>
        </w:rPr>
        <w:t xml:space="preserve">       de              </w:t>
      </w:r>
      <w:r w:rsidR="00A93AFC">
        <w:rPr>
          <w:rFonts w:cstheme="minorHAnsi"/>
          <w:sz w:val="24"/>
          <w:szCs w:val="24"/>
        </w:rPr>
        <w:t>Mayo</w:t>
      </w:r>
      <w:r w:rsidRPr="009C6A1C">
        <w:rPr>
          <w:rFonts w:cstheme="minorHAnsi"/>
          <w:sz w:val="24"/>
          <w:szCs w:val="24"/>
        </w:rPr>
        <w:t xml:space="preserve">     del 202</w:t>
      </w:r>
      <w:r w:rsidR="00444F65">
        <w:rPr>
          <w:rFonts w:cstheme="minorHAnsi"/>
          <w:sz w:val="24"/>
          <w:szCs w:val="24"/>
        </w:rPr>
        <w:t>6</w:t>
      </w:r>
      <w:r w:rsidRPr="009C6A1C">
        <w:rPr>
          <w:rFonts w:cstheme="minorHAnsi"/>
          <w:sz w:val="24"/>
          <w:szCs w:val="24"/>
        </w:rPr>
        <w:t>.</w:t>
      </w:r>
    </w:p>
    <w:sectPr w:rsidR="002174CE" w:rsidRPr="009C6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4A2E"/>
    <w:multiLevelType w:val="hybridMultilevel"/>
    <w:tmpl w:val="06984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76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CE"/>
    <w:rsid w:val="000B4FF6"/>
    <w:rsid w:val="002174CE"/>
    <w:rsid w:val="0042303E"/>
    <w:rsid w:val="00444F65"/>
    <w:rsid w:val="00514377"/>
    <w:rsid w:val="007969A2"/>
    <w:rsid w:val="009C6A1C"/>
    <w:rsid w:val="00A93AFC"/>
    <w:rsid w:val="00E0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3D8E"/>
  <w15:chartTrackingRefBased/>
  <w15:docId w15:val="{478EC1BC-5187-4C62-9044-A6C8F35C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4CE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4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</dc:creator>
  <cp:keywords/>
  <dc:description/>
  <cp:lastModifiedBy>Begoña</cp:lastModifiedBy>
  <cp:revision>4</cp:revision>
  <dcterms:created xsi:type="dcterms:W3CDTF">2020-06-19T07:53:00Z</dcterms:created>
  <dcterms:modified xsi:type="dcterms:W3CDTF">2026-05-05T10:22:00Z</dcterms:modified>
</cp:coreProperties>
</file>