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89473" w14:textId="77777777" w:rsidR="00795004" w:rsidRDefault="001A6DEA">
      <w:pPr>
        <w:pStyle w:val="Heading1"/>
      </w:pPr>
      <w:bookmarkStart w:id="0" w:name="georgian-national-university-seu"/>
      <w:r>
        <w:t>GEORGIAN NATIONAL UNIVERSITY SEU</w:t>
      </w:r>
    </w:p>
    <w:p w14:paraId="67E3E48E" w14:textId="77777777" w:rsidR="00795004" w:rsidRDefault="001A6DEA">
      <w:pPr>
        <w:pStyle w:val="Heading2"/>
      </w:pPr>
      <w:bookmarkStart w:id="1" w:name="international-staff-week-2026"/>
      <w:r>
        <w:t>INTERNATIONAL STAFF WEEK 2026</w:t>
      </w:r>
    </w:p>
    <w:p w14:paraId="2CC40144" w14:textId="77777777" w:rsidR="00795004" w:rsidRDefault="001A6DEA">
      <w:pPr>
        <w:pStyle w:val="FirstParagraph"/>
      </w:pPr>
      <w:r>
        <w:rPr>
          <w:b/>
          <w:bCs/>
        </w:rPr>
        <w:t>November 9–13, 2026</w:t>
      </w:r>
      <w:r>
        <w:br/>
      </w:r>
      <w:r>
        <w:rPr>
          <w:b/>
          <w:bCs/>
        </w:rPr>
        <w:t>Venue:</w:t>
      </w:r>
      <w:r>
        <w:t xml:space="preserve"> Georgian National University SEU, 9 Tsinandali Street, Tbilisi, Georgia</w:t>
      </w:r>
      <w:r>
        <w:br/>
      </w:r>
      <w:r>
        <w:rPr>
          <w:b/>
          <w:bCs/>
        </w:rPr>
        <w:t>Working Language:</w:t>
      </w:r>
      <w:r>
        <w:t xml:space="preserve"> English</w:t>
      </w:r>
    </w:p>
    <w:p w14:paraId="767153D5" w14:textId="77777777" w:rsidR="00795004" w:rsidRDefault="005B1DEB">
      <w:r>
        <w:pict w14:anchorId="1F4E667E">
          <v:rect id="_x0000_i1025" style="width:0;height:1.5pt" o:hralign="center" o:hrstd="t" o:hr="t"/>
        </w:pict>
      </w:r>
    </w:p>
    <w:p w14:paraId="74AA132E" w14:textId="77777777" w:rsidR="00795004" w:rsidRDefault="001A6DEA">
      <w:pPr>
        <w:pStyle w:val="Heading2"/>
      </w:pPr>
      <w:bookmarkStart w:id="2" w:name="monday-november-9"/>
      <w:bookmarkEnd w:id="1"/>
      <w:r>
        <w:t>MONDAY, NOVEMBER 9</w:t>
      </w:r>
    </w:p>
    <w:p w14:paraId="3BAEAED7" w14:textId="77777777" w:rsidR="00795004" w:rsidRDefault="001A6DEA">
      <w:pPr>
        <w:pStyle w:val="Heading3"/>
      </w:pPr>
      <w:bookmarkStart w:id="3" w:name="welcome-internationalization-at-seu"/>
      <w:r>
        <w:t>Welcome &amp; Internationalization at SEU</w:t>
      </w:r>
    </w:p>
    <w:p w14:paraId="377653EF" w14:textId="77777777" w:rsidR="00795004" w:rsidRDefault="001A6DEA">
      <w:pPr>
        <w:pStyle w:val="FirstParagraph"/>
      </w:pPr>
      <w:r>
        <w:rPr>
          <w:b/>
          <w:bCs/>
        </w:rPr>
        <w:t>Meeting Point:</w:t>
      </w:r>
      <w:r>
        <w:t xml:space="preserve"> SEU New Campus, 1st Floor, Conference Hall</w:t>
      </w:r>
    </w:p>
    <w:p w14:paraId="517ECBE5" w14:textId="77777777" w:rsidR="00795004" w:rsidRDefault="001A6DEA">
      <w:pPr>
        <w:pStyle w:val="BodyText"/>
      </w:pPr>
      <w:r>
        <w:rPr>
          <w:b/>
          <w:bCs/>
        </w:rPr>
        <w:t>11:30–12:00</w:t>
      </w:r>
      <w:r>
        <w:br/>
      </w:r>
      <w:r>
        <w:rPr>
          <w:b/>
          <w:bCs/>
        </w:rPr>
        <w:t>Registration &amp; Welcome Coffee</w:t>
      </w:r>
      <w:r>
        <w:br/>
        <w:t>Registration of participants and informal networking.</w:t>
      </w:r>
    </w:p>
    <w:p w14:paraId="0860E264" w14:textId="3EDA4D77" w:rsidR="00795004" w:rsidRDefault="001A6DEA">
      <w:pPr>
        <w:pStyle w:val="BodyText"/>
      </w:pPr>
      <w:r>
        <w:rPr>
          <w:b/>
          <w:bCs/>
        </w:rPr>
        <w:t>12:00–12:30</w:t>
      </w:r>
      <w:r>
        <w:br/>
      </w:r>
      <w:r>
        <w:rPr>
          <w:b/>
          <w:bCs/>
        </w:rPr>
        <w:t>Official Opening &amp; Welcome Remarks</w:t>
      </w:r>
      <w:r>
        <w:br/>
        <w:t>Welcome address by the Vice-Rectors of Georgian National University SEU.</w:t>
      </w:r>
    </w:p>
    <w:p w14:paraId="07D9D3C6" w14:textId="77777777" w:rsidR="00795004" w:rsidRDefault="001A6DEA">
      <w:pPr>
        <w:pStyle w:val="BodyText"/>
      </w:pPr>
      <w:r>
        <w:rPr>
          <w:b/>
          <w:bCs/>
        </w:rPr>
        <w:t>12:30–14:00</w:t>
      </w:r>
      <w:r>
        <w:br/>
      </w:r>
      <w:r>
        <w:rPr>
          <w:b/>
          <w:bCs/>
        </w:rPr>
        <w:t>SEU &amp; Partner University Presentations</w:t>
      </w:r>
      <w:r>
        <w:br/>
        <w:t>Introduction to SEU, its internationalization activities and institutional priorities, followed by short presentations from participating partner institutions.</w:t>
      </w:r>
    </w:p>
    <w:p w14:paraId="4A9E044F" w14:textId="77777777" w:rsidR="00795004" w:rsidRDefault="001A6DEA">
      <w:pPr>
        <w:pStyle w:val="BodyText"/>
      </w:pPr>
      <w:r>
        <w:rPr>
          <w:b/>
          <w:bCs/>
        </w:rPr>
        <w:t>14:00–14:10</w:t>
      </w:r>
      <w:r>
        <w:br/>
      </w:r>
      <w:r>
        <w:rPr>
          <w:b/>
          <w:bCs/>
        </w:rPr>
        <w:t>Official Group Photo</w:t>
      </w:r>
    </w:p>
    <w:p w14:paraId="2B181913" w14:textId="77777777" w:rsidR="00795004" w:rsidRDefault="001A6DEA">
      <w:pPr>
        <w:pStyle w:val="BodyText"/>
      </w:pPr>
      <w:r>
        <w:rPr>
          <w:b/>
          <w:bCs/>
        </w:rPr>
        <w:t>14:10–15:00</w:t>
      </w:r>
      <w:r>
        <w:br/>
      </w:r>
      <w:r>
        <w:rPr>
          <w:b/>
          <w:bCs/>
        </w:rPr>
        <w:t>Networking Lunch</w:t>
      </w:r>
    </w:p>
    <w:p w14:paraId="5686C797" w14:textId="61FCFE12" w:rsidR="00795004" w:rsidRDefault="001A6DEA">
      <w:pPr>
        <w:pStyle w:val="BodyText"/>
      </w:pPr>
      <w:r>
        <w:rPr>
          <w:b/>
          <w:bCs/>
        </w:rPr>
        <w:t>15:00–15:30</w:t>
      </w:r>
      <w:r>
        <w:br/>
      </w:r>
      <w:r>
        <w:rPr>
          <w:b/>
          <w:bCs/>
        </w:rPr>
        <w:t>Meet MIT</w:t>
      </w:r>
      <w:r w:rsidR="00AC5C78">
        <w:rPr>
          <w:rFonts w:ascii="Sylfaen" w:hAnsi="Sylfaen"/>
          <w:b/>
          <w:bCs/>
          <w:lang w:val="ka-GE"/>
        </w:rPr>
        <w:t xml:space="preserve"> </w:t>
      </w:r>
      <w:r w:rsidR="00AC5C78">
        <w:rPr>
          <w:b/>
          <w:bCs/>
        </w:rPr>
        <w:t>&amp; Entrepreneurship Ecosystem</w:t>
      </w:r>
      <w:r>
        <w:rPr>
          <w:b/>
          <w:bCs/>
        </w:rPr>
        <w:t xml:space="preserve"> at SEU: Introduction to the Gleen Partnership</w:t>
      </w:r>
    </w:p>
    <w:p w14:paraId="0BA3D5F5" w14:textId="042E06B1" w:rsidR="00795004" w:rsidRDefault="001A6DEA">
      <w:pPr>
        <w:pStyle w:val="BodyText"/>
      </w:pPr>
      <w:r>
        <w:rPr>
          <w:b/>
          <w:bCs/>
        </w:rPr>
        <w:t>15:30–16:</w:t>
      </w:r>
      <w:r w:rsidR="00AC5C78">
        <w:rPr>
          <w:b/>
          <w:bCs/>
        </w:rPr>
        <w:t>3</w:t>
      </w:r>
      <w:r>
        <w:rPr>
          <w:b/>
          <w:bCs/>
        </w:rPr>
        <w:t>0</w:t>
      </w:r>
      <w:r>
        <w:br/>
      </w:r>
      <w:r>
        <w:rPr>
          <w:b/>
          <w:bCs/>
        </w:rPr>
        <w:t xml:space="preserve">Campus Tour </w:t>
      </w:r>
      <w:r>
        <w:t>Introduction to SEU’s campus</w:t>
      </w:r>
    </w:p>
    <w:p w14:paraId="2753D346" w14:textId="77777777" w:rsidR="00795004" w:rsidRDefault="001A6DEA">
      <w:pPr>
        <w:pStyle w:val="BodyText"/>
      </w:pPr>
      <w:r>
        <w:rPr>
          <w:b/>
          <w:bCs/>
        </w:rPr>
        <w:t>18:30–21:00</w:t>
      </w:r>
      <w:r>
        <w:br/>
      </w:r>
      <w:r>
        <w:rPr>
          <w:b/>
          <w:bCs/>
        </w:rPr>
        <w:t>Official Welcome Dinner</w:t>
      </w:r>
      <w:r>
        <w:br/>
        <w:t>Networking dinner hosted by Georgian National University SEU.</w:t>
      </w:r>
    </w:p>
    <w:p w14:paraId="55DCF1E8" w14:textId="77777777" w:rsidR="00795004" w:rsidRDefault="005B1DEB">
      <w:r>
        <w:pict w14:anchorId="1DBEA9C5">
          <v:rect id="_x0000_i1026" style="width:0;height:1.5pt" o:hralign="center" o:hrstd="t" o:hr="t"/>
        </w:pict>
      </w:r>
    </w:p>
    <w:p w14:paraId="18392414" w14:textId="77777777" w:rsidR="00795004" w:rsidRDefault="001A6DEA">
      <w:pPr>
        <w:pStyle w:val="Heading2"/>
      </w:pPr>
      <w:bookmarkStart w:id="4" w:name="tuesday-november-10"/>
      <w:bookmarkEnd w:id="2"/>
      <w:bookmarkEnd w:id="3"/>
      <w:r>
        <w:lastRenderedPageBreak/>
        <w:t>TUESDAY, NOVEMBER 10</w:t>
      </w:r>
    </w:p>
    <w:p w14:paraId="6329E217" w14:textId="77777777" w:rsidR="00795004" w:rsidRDefault="001A6DEA">
      <w:pPr>
        <w:pStyle w:val="Heading3"/>
      </w:pPr>
      <w:bookmarkStart w:id="5" w:name="X9a7f77d9e82395867012918d75254b286b0f39c"/>
      <w:r>
        <w:t>Academic Cooperation, Internationalization &amp; Research</w:t>
      </w:r>
    </w:p>
    <w:p w14:paraId="58D3697D" w14:textId="77777777" w:rsidR="00795004" w:rsidRDefault="001A6DEA">
      <w:pPr>
        <w:pStyle w:val="FirstParagraph"/>
      </w:pPr>
      <w:r>
        <w:rPr>
          <w:b/>
          <w:bCs/>
        </w:rPr>
        <w:t>Meeting Point:</w:t>
      </w:r>
      <w:r>
        <w:t xml:space="preserve"> SEU New Campus, 1st Floor, Conference Hall</w:t>
      </w:r>
    </w:p>
    <w:p w14:paraId="4182D825" w14:textId="5637C633" w:rsidR="00795004" w:rsidRDefault="001A6DEA">
      <w:pPr>
        <w:pStyle w:val="BodyText"/>
      </w:pPr>
      <w:r>
        <w:rPr>
          <w:b/>
          <w:bCs/>
        </w:rPr>
        <w:t>11:00–11:40</w:t>
      </w:r>
      <w:r>
        <w:br/>
      </w:r>
      <w:r>
        <w:rPr>
          <w:b/>
          <w:bCs/>
        </w:rPr>
        <w:t>SEU Faculty Presentations</w:t>
      </w:r>
      <w:r>
        <w:br/>
        <w:t>Overview of SEU’s academic programs, faculties and opportunities for international academic cooperation.</w:t>
      </w:r>
    </w:p>
    <w:p w14:paraId="53AAE752" w14:textId="77777777" w:rsidR="00795004" w:rsidRDefault="001A6DEA">
      <w:pPr>
        <w:pStyle w:val="BodyText"/>
      </w:pPr>
      <w:r>
        <w:rPr>
          <w:b/>
          <w:bCs/>
        </w:rPr>
        <w:t>11:40–12:20</w:t>
      </w:r>
      <w:r>
        <w:br/>
      </w:r>
      <w:r>
        <w:rPr>
          <w:b/>
          <w:bCs/>
        </w:rPr>
        <w:t>Quality Enhancement &amp; Research at SEU</w:t>
      </w:r>
      <w:r>
        <w:br/>
        <w:t>Presentation by the Quality Enhancement Department and Research Unit, focusing on quality development, research activities and opportunities for collaboration.</w:t>
      </w:r>
    </w:p>
    <w:p w14:paraId="5E79137F" w14:textId="3FF05053" w:rsidR="00795004" w:rsidRDefault="001A6DEA">
      <w:pPr>
        <w:pStyle w:val="BodyText"/>
      </w:pPr>
      <w:r>
        <w:rPr>
          <w:b/>
          <w:bCs/>
        </w:rPr>
        <w:t>12:20–13:20</w:t>
      </w:r>
      <w:r>
        <w:br/>
      </w:r>
      <w:r>
        <w:rPr>
          <w:b/>
          <w:bCs/>
        </w:rPr>
        <w:t>Faculty &amp; Progra</w:t>
      </w:r>
      <w:r w:rsidR="00AC5C78">
        <w:rPr>
          <w:b/>
          <w:bCs/>
        </w:rPr>
        <w:t>m</w:t>
      </w:r>
      <w:r>
        <w:rPr>
          <w:b/>
          <w:bCs/>
        </w:rPr>
        <w:t xml:space="preserve"> Networking Lunch</w:t>
      </w:r>
      <w:r w:rsidR="00AC5C78">
        <w:rPr>
          <w:b/>
          <w:bCs/>
        </w:rPr>
        <w:t xml:space="preserve">-Georgian Wine </w:t>
      </w:r>
      <w:r w:rsidR="005B1DEB">
        <w:rPr>
          <w:b/>
          <w:bCs/>
        </w:rPr>
        <w:t xml:space="preserve">tasting reception </w:t>
      </w:r>
      <w:r>
        <w:br/>
        <w:t>Breakout groups organized by faculty/progra</w:t>
      </w:r>
      <w:r w:rsidR="00AC5C78">
        <w:t>m</w:t>
      </w:r>
      <w:r>
        <w:t xml:space="preserve"> to facilitate focused discussions and identify potential areas for academic cooperation.</w:t>
      </w:r>
    </w:p>
    <w:p w14:paraId="65EDDFC0" w14:textId="3687B3A2" w:rsidR="00795004" w:rsidRDefault="001A6DEA">
      <w:pPr>
        <w:pStyle w:val="BodyText"/>
      </w:pPr>
      <w:r>
        <w:rPr>
          <w:b/>
          <w:bCs/>
        </w:rPr>
        <w:t>13:</w:t>
      </w:r>
      <w:r w:rsidR="0097748F">
        <w:rPr>
          <w:b/>
          <w:bCs/>
        </w:rPr>
        <w:t>30</w:t>
      </w:r>
      <w:r>
        <w:rPr>
          <w:b/>
          <w:bCs/>
        </w:rPr>
        <w:t>–14:15</w:t>
      </w:r>
      <w:r>
        <w:br/>
      </w:r>
      <w:r>
        <w:rPr>
          <w:b/>
          <w:bCs/>
        </w:rPr>
        <w:t>Georgian Crash Course &amp; Cultural Introduction</w:t>
      </w:r>
      <w:r>
        <w:br/>
        <w:t>An interactive introduction to the Georgian language, culture and traditions.</w:t>
      </w:r>
    </w:p>
    <w:p w14:paraId="71ADC92D" w14:textId="6AA04040" w:rsidR="00795004" w:rsidRDefault="001A6DEA">
      <w:pPr>
        <w:pStyle w:val="BodyText"/>
      </w:pPr>
      <w:r>
        <w:rPr>
          <w:b/>
          <w:bCs/>
        </w:rPr>
        <w:t>14:</w:t>
      </w:r>
      <w:r w:rsidR="0097748F">
        <w:rPr>
          <w:b/>
          <w:bCs/>
        </w:rPr>
        <w:t>15</w:t>
      </w:r>
      <w:r>
        <w:rPr>
          <w:b/>
          <w:bCs/>
        </w:rPr>
        <w:t>–17:00</w:t>
      </w:r>
      <w:r>
        <w:br/>
      </w:r>
      <w:r>
        <w:rPr>
          <w:b/>
          <w:bCs/>
        </w:rPr>
        <w:t>Tbilisi Cultural Tour</w:t>
      </w:r>
      <w:r>
        <w:br/>
        <w:t>Guided tour of Tbilisi’s main cultural and historical landmarks.</w:t>
      </w:r>
    </w:p>
    <w:p w14:paraId="330BA9ED" w14:textId="77777777" w:rsidR="00795004" w:rsidRDefault="005B1DEB">
      <w:r>
        <w:pict w14:anchorId="3683B4AC">
          <v:rect id="_x0000_i1027" style="width:0;height:1.5pt" o:hralign="center" o:hrstd="t" o:hr="t"/>
        </w:pict>
      </w:r>
    </w:p>
    <w:p w14:paraId="6182B632" w14:textId="77777777" w:rsidR="00795004" w:rsidRDefault="001A6DEA">
      <w:pPr>
        <w:pStyle w:val="Heading2"/>
      </w:pPr>
      <w:bookmarkStart w:id="6" w:name="wednesday-november-11"/>
      <w:bookmarkEnd w:id="4"/>
      <w:bookmarkEnd w:id="5"/>
      <w:r>
        <w:t>WEDNESDAY, NOVEMBER 11</w:t>
      </w:r>
    </w:p>
    <w:p w14:paraId="6E9498D8" w14:textId="77777777" w:rsidR="00795004" w:rsidRDefault="001A6DEA">
      <w:pPr>
        <w:pStyle w:val="Heading3"/>
      </w:pPr>
      <w:bookmarkStart w:id="7" w:name="X78b4bc4b2b49d8153d0f44cbba7a39299794144"/>
      <w:r>
        <w:t>University Services, Best Practices &amp; Knowledge Exchange</w:t>
      </w:r>
    </w:p>
    <w:p w14:paraId="55B879E6" w14:textId="77777777" w:rsidR="00795004" w:rsidRDefault="001A6DEA">
      <w:pPr>
        <w:pStyle w:val="FirstParagraph"/>
      </w:pPr>
      <w:r>
        <w:rPr>
          <w:b/>
          <w:bCs/>
        </w:rPr>
        <w:t>Meeting Point:</w:t>
      </w:r>
      <w:r>
        <w:t xml:space="preserve"> SEU New Campus, 1st Floor, Conference Hall</w:t>
      </w:r>
    </w:p>
    <w:p w14:paraId="212947E5" w14:textId="77777777" w:rsidR="00795004" w:rsidRDefault="001A6DEA">
      <w:pPr>
        <w:pStyle w:val="BodyText"/>
      </w:pPr>
      <w:r>
        <w:rPr>
          <w:b/>
          <w:bCs/>
        </w:rPr>
        <w:t>11:00–11:15</w:t>
      </w:r>
      <w:r>
        <w:br/>
      </w:r>
      <w:r>
        <w:rPr>
          <w:b/>
          <w:bCs/>
        </w:rPr>
        <w:t>PR &amp; Marketing at SEU</w:t>
      </w:r>
      <w:r>
        <w:br/>
        <w:t>Presentation on SEU’s communication, public relations and marketing practices.</w:t>
      </w:r>
    </w:p>
    <w:p w14:paraId="47B7DFC7" w14:textId="77777777" w:rsidR="00795004" w:rsidRDefault="001A6DEA">
      <w:pPr>
        <w:pStyle w:val="BodyText"/>
      </w:pPr>
      <w:r>
        <w:rPr>
          <w:b/>
          <w:bCs/>
        </w:rPr>
        <w:t>11:15–11:30</w:t>
      </w:r>
      <w:r>
        <w:br/>
      </w:r>
      <w:r>
        <w:rPr>
          <w:b/>
          <w:bCs/>
        </w:rPr>
        <w:t>Library Services &amp; Resources</w:t>
      </w:r>
      <w:r>
        <w:br/>
        <w:t>Introduction to SEU Library services and resources supporting students, staff and research.</w:t>
      </w:r>
    </w:p>
    <w:p w14:paraId="7410A8FC" w14:textId="77777777" w:rsidR="00795004" w:rsidRDefault="001A6DEA">
      <w:pPr>
        <w:pStyle w:val="BodyText"/>
      </w:pPr>
      <w:r>
        <w:rPr>
          <w:b/>
          <w:bCs/>
        </w:rPr>
        <w:t>11:30–11:45</w:t>
      </w:r>
      <w:r>
        <w:br/>
      </w:r>
      <w:r>
        <w:rPr>
          <w:b/>
          <w:bCs/>
        </w:rPr>
        <w:t>Student Affairs &amp; Student Services</w:t>
      </w:r>
      <w:r>
        <w:br/>
        <w:t>Overview of student support services and student engagement practices at SEU.</w:t>
      </w:r>
    </w:p>
    <w:p w14:paraId="3E2FC7A1" w14:textId="4907C4E2" w:rsidR="00795004" w:rsidRDefault="00467A2B">
      <w:pPr>
        <w:pStyle w:val="BodyText"/>
      </w:pPr>
      <w:r>
        <w:rPr>
          <w:b/>
          <w:bCs/>
        </w:rPr>
        <w:lastRenderedPageBreak/>
        <w:t xml:space="preserve">12:00-12:30 </w:t>
      </w:r>
      <w:r w:rsidR="001A6DEA">
        <w:br/>
      </w:r>
      <w:r w:rsidR="001A6DEA">
        <w:rPr>
          <w:b/>
          <w:bCs/>
        </w:rPr>
        <w:t>Coffee Break</w:t>
      </w:r>
    </w:p>
    <w:p w14:paraId="05E786A4" w14:textId="3D3E1868" w:rsidR="00795004" w:rsidRDefault="001A6DEA">
      <w:pPr>
        <w:pStyle w:val="BodyText"/>
      </w:pPr>
      <w:r>
        <w:rPr>
          <w:b/>
          <w:bCs/>
        </w:rPr>
        <w:t>1</w:t>
      </w:r>
      <w:r w:rsidR="00467A2B">
        <w:rPr>
          <w:b/>
          <w:bCs/>
        </w:rPr>
        <w:t>2</w:t>
      </w:r>
      <w:r>
        <w:rPr>
          <w:b/>
          <w:bCs/>
        </w:rPr>
        <w:t>:</w:t>
      </w:r>
      <w:r w:rsidR="00467A2B">
        <w:rPr>
          <w:b/>
          <w:bCs/>
        </w:rPr>
        <w:t>3</w:t>
      </w:r>
      <w:r>
        <w:rPr>
          <w:b/>
          <w:bCs/>
        </w:rPr>
        <w:t>0–13:</w:t>
      </w:r>
      <w:r w:rsidR="00AC5C78">
        <w:rPr>
          <w:b/>
          <w:bCs/>
        </w:rPr>
        <w:t>30</w:t>
      </w:r>
      <w:r>
        <w:br/>
      </w:r>
      <w:r>
        <w:rPr>
          <w:b/>
          <w:bCs/>
        </w:rPr>
        <w:t>Interactive Cultural Activity</w:t>
      </w:r>
      <w:r w:rsidR="00AC5C78">
        <w:rPr>
          <w:b/>
          <w:bCs/>
        </w:rPr>
        <w:t xml:space="preserve"> </w:t>
      </w:r>
      <w:r>
        <w:br/>
      </w:r>
    </w:p>
    <w:p w14:paraId="1E24FB33" w14:textId="619AFAC9" w:rsidR="00795004" w:rsidRDefault="001A6DEA">
      <w:pPr>
        <w:pStyle w:val="BodyText"/>
      </w:pPr>
      <w:r>
        <w:rPr>
          <w:b/>
          <w:bCs/>
        </w:rPr>
        <w:t>13:</w:t>
      </w:r>
      <w:r w:rsidR="00AC5C78">
        <w:rPr>
          <w:b/>
          <w:bCs/>
        </w:rPr>
        <w:t>30</w:t>
      </w:r>
      <w:r>
        <w:rPr>
          <w:b/>
          <w:bCs/>
        </w:rPr>
        <w:t>–14:15</w:t>
      </w:r>
      <w:r>
        <w:br/>
      </w:r>
      <w:r>
        <w:rPr>
          <w:b/>
          <w:bCs/>
        </w:rPr>
        <w:t>Networking / Bilateral Meetings – Upon Request</w:t>
      </w:r>
      <w:r>
        <w:br/>
      </w:r>
    </w:p>
    <w:p w14:paraId="0BC5A128" w14:textId="77777777" w:rsidR="00795004" w:rsidRDefault="001A6DEA">
      <w:pPr>
        <w:pStyle w:val="BodyText"/>
      </w:pPr>
      <w:r>
        <w:rPr>
          <w:b/>
          <w:bCs/>
        </w:rPr>
        <w:t>14:15 onwards</w:t>
      </w:r>
      <w:r>
        <w:br/>
      </w:r>
      <w:r>
        <w:rPr>
          <w:b/>
          <w:bCs/>
        </w:rPr>
        <w:t>Free Time / Individual Networking</w:t>
      </w:r>
    </w:p>
    <w:p w14:paraId="37C435E7" w14:textId="77777777" w:rsidR="00795004" w:rsidRDefault="005B1DEB">
      <w:r>
        <w:pict w14:anchorId="75B6F69C">
          <v:rect id="_x0000_i1028" style="width:0;height:1.5pt" o:hralign="center" o:hrstd="t" o:hr="t"/>
        </w:pict>
      </w:r>
    </w:p>
    <w:p w14:paraId="7D54A57F" w14:textId="77777777" w:rsidR="00795004" w:rsidRDefault="001A6DEA">
      <w:pPr>
        <w:pStyle w:val="Heading2"/>
      </w:pPr>
      <w:bookmarkStart w:id="8" w:name="thursday-november-12"/>
      <w:bookmarkEnd w:id="6"/>
      <w:bookmarkEnd w:id="7"/>
      <w:r>
        <w:t>THURSDAY, NOVEMBER 12</w:t>
      </w:r>
    </w:p>
    <w:p w14:paraId="335DFD63" w14:textId="77777777" w:rsidR="00795004" w:rsidRDefault="001A6DEA">
      <w:pPr>
        <w:pStyle w:val="Heading3"/>
      </w:pPr>
      <w:bookmarkStart w:id="9" w:name="georgian-culture-experience-kakheti"/>
      <w:r>
        <w:t>Georgian Culture &amp; Experience: Kakheti</w:t>
      </w:r>
    </w:p>
    <w:p w14:paraId="37CE895F" w14:textId="77777777" w:rsidR="00795004" w:rsidRDefault="001A6DEA">
      <w:pPr>
        <w:pStyle w:val="FirstParagraph"/>
      </w:pPr>
      <w:r>
        <w:rPr>
          <w:b/>
          <w:bCs/>
        </w:rPr>
        <w:t>10:00–17:00</w:t>
      </w:r>
    </w:p>
    <w:p w14:paraId="0978C327" w14:textId="63CC7C22" w:rsidR="00795004" w:rsidRDefault="001A6DEA">
      <w:pPr>
        <w:pStyle w:val="BodyText"/>
      </w:pPr>
      <w:r>
        <w:rPr>
          <w:b/>
          <w:bCs/>
        </w:rPr>
        <w:t>Cultural &amp; Educational Visit to Kakheti</w:t>
      </w:r>
      <w:r>
        <w:br/>
        <w:t>A full-day cultural experience outside Tbilisi, including visits to selected cultural and historical sites, opportunities to discover the region and informal networking among international colleagues.</w:t>
      </w:r>
      <w:r w:rsidR="00AC5C78">
        <w:t xml:space="preserve"> Wine degustation. </w:t>
      </w:r>
    </w:p>
    <w:p w14:paraId="78E36723" w14:textId="3F8DAAE4" w:rsidR="00795004" w:rsidRDefault="00AC5C78">
      <w:pPr>
        <w:pStyle w:val="BodyText"/>
      </w:pPr>
      <w:r>
        <w:rPr>
          <w:b/>
          <w:bCs/>
        </w:rPr>
        <w:t>Dinner</w:t>
      </w:r>
      <w:r w:rsidR="001A6DEA">
        <w:rPr>
          <w:b/>
          <w:bCs/>
        </w:rPr>
        <w:t xml:space="preserve"> in Kakheti</w:t>
      </w:r>
    </w:p>
    <w:p w14:paraId="46F89DDB" w14:textId="77777777" w:rsidR="00795004" w:rsidRDefault="001A6DEA">
      <w:pPr>
        <w:pStyle w:val="BodyText"/>
      </w:pPr>
      <w:r>
        <w:rPr>
          <w:i/>
          <w:iCs/>
        </w:rPr>
        <w:t>Participation in the Kakheti excursion is self-funded.</w:t>
      </w:r>
    </w:p>
    <w:p w14:paraId="4ACCA304" w14:textId="77777777" w:rsidR="00795004" w:rsidRDefault="005B1DEB">
      <w:r>
        <w:pict w14:anchorId="071FAD7F">
          <v:rect id="_x0000_i1029" style="width:0;height:1.5pt" o:hralign="center" o:hrstd="t" o:hr="t"/>
        </w:pict>
      </w:r>
    </w:p>
    <w:p w14:paraId="27969CBB" w14:textId="77777777" w:rsidR="00795004" w:rsidRDefault="001A6DEA">
      <w:pPr>
        <w:pStyle w:val="Heading2"/>
      </w:pPr>
      <w:bookmarkStart w:id="10" w:name="friday-november-13"/>
      <w:bookmarkEnd w:id="8"/>
      <w:bookmarkEnd w:id="9"/>
      <w:r>
        <w:t>FRIDAY, NOVEMBER 13</w:t>
      </w:r>
    </w:p>
    <w:p w14:paraId="58078853" w14:textId="77777777" w:rsidR="00795004" w:rsidRDefault="001A6DEA">
      <w:pPr>
        <w:pStyle w:val="Heading3"/>
      </w:pPr>
      <w:bookmarkStart w:id="11" w:name="reflection-networking-future-cooperation"/>
      <w:r>
        <w:t>Reflection, Networking &amp; Future Cooperation</w:t>
      </w:r>
    </w:p>
    <w:p w14:paraId="3405C28D" w14:textId="77777777" w:rsidR="00795004" w:rsidRDefault="001A6DEA">
      <w:pPr>
        <w:pStyle w:val="FirstParagraph"/>
      </w:pPr>
      <w:r>
        <w:rPr>
          <w:b/>
          <w:bCs/>
        </w:rPr>
        <w:t>Meeting Point:</w:t>
      </w:r>
      <w:r>
        <w:t xml:space="preserve"> SEU New Campus, 1st Floor</w:t>
      </w:r>
    </w:p>
    <w:p w14:paraId="5C05725D" w14:textId="77777777" w:rsidR="00795004" w:rsidRDefault="001A6DEA">
      <w:pPr>
        <w:pStyle w:val="BodyText"/>
      </w:pPr>
      <w:r>
        <w:rPr>
          <w:b/>
          <w:bCs/>
        </w:rPr>
        <w:t>10:00–11:00</w:t>
      </w:r>
      <w:r>
        <w:br/>
      </w:r>
      <w:r>
        <w:rPr>
          <w:b/>
          <w:bCs/>
        </w:rPr>
        <w:t>Participants’ Feedback &amp; Reflection Session</w:t>
      </w:r>
      <w:r>
        <w:br/>
        <w:t>Interactive discussion on participants’ experiences, key takeaways and ideas for future International Staff Weeks and cooperation.</w:t>
      </w:r>
    </w:p>
    <w:p w14:paraId="58013D24" w14:textId="77777777" w:rsidR="00795004" w:rsidRDefault="001A6DEA">
      <w:pPr>
        <w:pStyle w:val="BodyText"/>
      </w:pPr>
      <w:r>
        <w:rPr>
          <w:b/>
          <w:bCs/>
        </w:rPr>
        <w:t>11:00–12:00</w:t>
      </w:r>
      <w:r>
        <w:br/>
      </w:r>
      <w:r>
        <w:rPr>
          <w:b/>
          <w:bCs/>
        </w:rPr>
        <w:t>Future Cooperation &amp; Closing Remarks</w:t>
      </w:r>
      <w:r>
        <w:br/>
        <w:t>Discussion of potential areas for future collaboration, including academic cooperation, staff and student mobility, joint projects and institutional partnerships, followed by official closing remarks.</w:t>
      </w:r>
    </w:p>
    <w:p w14:paraId="4293625F" w14:textId="77777777" w:rsidR="00795004" w:rsidRDefault="001A6DEA">
      <w:pPr>
        <w:pStyle w:val="BodyText"/>
      </w:pPr>
      <w:r>
        <w:rPr>
          <w:b/>
          <w:bCs/>
        </w:rPr>
        <w:lastRenderedPageBreak/>
        <w:t>12:00–13:00</w:t>
      </w:r>
      <w:r>
        <w:br/>
      </w:r>
      <w:r>
        <w:rPr>
          <w:b/>
          <w:bCs/>
        </w:rPr>
        <w:t>Farewell Activity &amp; Closing Lunch</w:t>
      </w:r>
      <w:r>
        <w:br/>
        <w:t>Informal farewell gathering and networking lunch.</w:t>
      </w:r>
    </w:p>
    <w:p w14:paraId="2B31BD9D" w14:textId="77777777" w:rsidR="00795004" w:rsidRDefault="005B1DEB">
      <w:r>
        <w:pict w14:anchorId="654F8720">
          <v:rect id="_x0000_i1030" style="width:0;height:1.5pt" o:hralign="center" o:hrstd="t" o:hr="t"/>
        </w:pict>
      </w:r>
    </w:p>
    <w:p w14:paraId="2E44077A" w14:textId="77777777" w:rsidR="00795004" w:rsidRDefault="001A6DEA">
      <w:pPr>
        <w:pStyle w:val="Heading3"/>
      </w:pPr>
      <w:bookmarkStart w:id="12" w:name="please-note"/>
      <w:bookmarkEnd w:id="11"/>
      <w:r>
        <w:t>PLEASE NOTE</w:t>
      </w:r>
    </w:p>
    <w:p w14:paraId="02DFAC30" w14:textId="5F8DBF8C" w:rsidR="00795004" w:rsidRDefault="001A6DEA">
      <w:pPr>
        <w:pStyle w:val="FirstParagraph"/>
      </w:pPr>
      <w:r>
        <w:t>The program is subject to minor changes. Participants will be informed of any updates in advance.</w:t>
      </w:r>
    </w:p>
    <w:p w14:paraId="59DD713F" w14:textId="77777777" w:rsidR="00795004" w:rsidRDefault="001A6DEA">
      <w:pPr>
        <w:pStyle w:val="BodyText"/>
      </w:pPr>
      <w:r>
        <w:t xml:space="preserve">We look forward to welcoming our international colleagues to Georgian National University SEU for a week dedicated to </w:t>
      </w:r>
      <w:r>
        <w:rPr>
          <w:b/>
          <w:bCs/>
        </w:rPr>
        <w:t>international cooperation, experience sharing, academic exchange and the development of sustainable institutional partnerships</w:t>
      </w:r>
      <w:r>
        <w:t>.</w:t>
      </w:r>
      <w:bookmarkEnd w:id="0"/>
      <w:bookmarkEnd w:id="10"/>
      <w:bookmarkEnd w:id="12"/>
    </w:p>
    <w:sectPr w:rsidR="00795004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A990"/>
    <w:multiLevelType w:val="multilevel"/>
    <w:tmpl w:val="2DD46FB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04"/>
    <w:rsid w:val="001A6DEA"/>
    <w:rsid w:val="00467A2B"/>
    <w:rsid w:val="005B1DEB"/>
    <w:rsid w:val="00795004"/>
    <w:rsid w:val="0097748F"/>
    <w:rsid w:val="00AC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8B0D4"/>
  <w15:docId w15:val="{A94ADEF4-CC53-4B89-8A09-D5B5C31F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keywords/>
  <cp:lastModifiedBy>User</cp:lastModifiedBy>
  <cp:revision>2</cp:revision>
  <dcterms:created xsi:type="dcterms:W3CDTF">2026-09-18T11:31:00Z</dcterms:created>
  <dcterms:modified xsi:type="dcterms:W3CDTF">2026-09-18T11:31:00Z</dcterms:modified>
</cp:coreProperties>
</file>