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B2FC" w14:textId="77777777" w:rsidR="00BF333D" w:rsidRPr="00BF333D" w:rsidRDefault="00BF333D">
      <w:pPr>
        <w:pStyle w:val="Ttulo"/>
        <w:spacing w:before="83" w:line="259" w:lineRule="auto"/>
        <w:ind w:left="1644" w:right="1481" w:firstLine="1498"/>
        <w:rPr>
          <w:color w:val="001F5F"/>
        </w:rPr>
      </w:pPr>
    </w:p>
    <w:p w14:paraId="3D40DB5C" w14:textId="77777777" w:rsidR="00BF333D" w:rsidRDefault="00BF333D">
      <w:pPr>
        <w:pStyle w:val="Ttulo"/>
        <w:spacing w:before="83" w:line="259" w:lineRule="auto"/>
        <w:ind w:left="1644" w:right="1481" w:firstLine="1498"/>
        <w:rPr>
          <w:color w:val="001F5F"/>
        </w:rPr>
      </w:pPr>
    </w:p>
    <w:p w14:paraId="1BBBCD15" w14:textId="1BAC54E0" w:rsidR="00B72D05" w:rsidRDefault="00CE0DA3">
      <w:pPr>
        <w:pStyle w:val="Ttulo"/>
        <w:spacing w:before="83" w:line="259" w:lineRule="auto"/>
        <w:ind w:left="1644" w:right="1481" w:firstLine="1498"/>
      </w:pPr>
      <w:r>
        <w:rPr>
          <w:color w:val="001F5F"/>
        </w:rPr>
        <w:t>Erasmus+ Programme Addendum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Inter-Institutional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Agreement</w:t>
      </w:r>
    </w:p>
    <w:p w14:paraId="1BBBCD16" w14:textId="2A58598D" w:rsidR="00B72D05" w:rsidRDefault="00CE0DA3">
      <w:pPr>
        <w:pStyle w:val="Ttulo"/>
        <w:spacing w:line="340" w:lineRule="exact"/>
      </w:pPr>
      <w:r w:rsidRPr="00713AB4">
        <w:rPr>
          <w:color w:val="001F5F"/>
        </w:rPr>
        <w:t>Agreement</w:t>
      </w:r>
      <w:r w:rsidRPr="00713AB4">
        <w:rPr>
          <w:color w:val="001F5F"/>
          <w:spacing w:val="-12"/>
        </w:rPr>
        <w:t xml:space="preserve"> </w:t>
      </w:r>
      <w:r w:rsidRPr="00713AB4">
        <w:rPr>
          <w:color w:val="001F5F"/>
        </w:rPr>
        <w:t>Blended</w:t>
      </w:r>
      <w:r w:rsidRPr="00713AB4">
        <w:rPr>
          <w:color w:val="001F5F"/>
          <w:spacing w:val="-10"/>
        </w:rPr>
        <w:t xml:space="preserve"> </w:t>
      </w:r>
      <w:r w:rsidRPr="00713AB4">
        <w:rPr>
          <w:color w:val="001F5F"/>
        </w:rPr>
        <w:t>Intensive</w:t>
      </w:r>
      <w:r w:rsidRPr="00713AB4">
        <w:rPr>
          <w:color w:val="001F5F"/>
          <w:spacing w:val="-10"/>
        </w:rPr>
        <w:t xml:space="preserve"> </w:t>
      </w:r>
      <w:r w:rsidRPr="009B41E9">
        <w:rPr>
          <w:color w:val="001F5F"/>
        </w:rPr>
        <w:t>Programme</w:t>
      </w:r>
      <w:r w:rsidRPr="009B41E9">
        <w:rPr>
          <w:color w:val="001F5F"/>
          <w:spacing w:val="-8"/>
        </w:rPr>
        <w:t xml:space="preserve"> </w:t>
      </w:r>
      <w:r w:rsidR="009B41E9" w:rsidRPr="009B41E9">
        <w:rPr>
          <w:color w:val="001F5F"/>
        </w:rPr>
        <w:t>2023</w:t>
      </w:r>
      <w:r w:rsidRPr="009B41E9">
        <w:rPr>
          <w:color w:val="001F5F"/>
        </w:rPr>
        <w:t>-</w:t>
      </w:r>
      <w:r w:rsidR="009B41E9" w:rsidRPr="009B41E9">
        <w:rPr>
          <w:color w:val="001F5F"/>
          <w:spacing w:val="-4"/>
        </w:rPr>
        <w:t>2024</w:t>
      </w:r>
    </w:p>
    <w:p w14:paraId="1BBBCD17" w14:textId="77777777" w:rsidR="00B72D05" w:rsidRDefault="00CE0DA3">
      <w:pPr>
        <w:spacing w:before="146"/>
        <w:ind w:left="1673" w:right="1672"/>
        <w:jc w:val="center"/>
        <w:rPr>
          <w:rFonts w:ascii="Verdana"/>
          <w:b/>
          <w:sz w:val="20"/>
        </w:rPr>
      </w:pPr>
      <w:r>
        <w:rPr>
          <w:rFonts w:ascii="Verdana"/>
          <w:b/>
          <w:color w:val="001F5F"/>
          <w:sz w:val="20"/>
        </w:rPr>
        <w:t>Key</w:t>
      </w:r>
      <w:r>
        <w:rPr>
          <w:rFonts w:ascii="Verdana"/>
          <w:b/>
          <w:color w:val="001F5F"/>
          <w:spacing w:val="-7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Action</w:t>
      </w:r>
      <w:r>
        <w:rPr>
          <w:rFonts w:ascii="Verdana"/>
          <w:b/>
          <w:color w:val="001F5F"/>
          <w:spacing w:val="-7"/>
          <w:sz w:val="20"/>
        </w:rPr>
        <w:t xml:space="preserve"> </w:t>
      </w:r>
      <w:r>
        <w:rPr>
          <w:rFonts w:ascii="Verdana"/>
          <w:b/>
          <w:color w:val="001F5F"/>
          <w:spacing w:val="-10"/>
          <w:sz w:val="20"/>
        </w:rPr>
        <w:t>1</w:t>
      </w:r>
    </w:p>
    <w:p w14:paraId="1BBBCD18" w14:textId="77777777" w:rsidR="00B72D05" w:rsidRDefault="00CE0DA3">
      <w:pPr>
        <w:spacing w:before="21"/>
        <w:ind w:left="1673" w:right="1679"/>
        <w:jc w:val="center"/>
        <w:rPr>
          <w:rFonts w:ascii="Verdana"/>
          <w:b/>
          <w:sz w:val="20"/>
        </w:rPr>
      </w:pPr>
      <w:r>
        <w:rPr>
          <w:rFonts w:ascii="Verdana"/>
          <w:b/>
          <w:color w:val="001F5F"/>
          <w:sz w:val="20"/>
        </w:rPr>
        <w:t>Learning</w:t>
      </w:r>
      <w:r>
        <w:rPr>
          <w:rFonts w:ascii="Verdana"/>
          <w:b/>
          <w:color w:val="001F5F"/>
          <w:spacing w:val="-9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Mobility</w:t>
      </w:r>
      <w:r>
        <w:rPr>
          <w:rFonts w:ascii="Verdana"/>
          <w:b/>
          <w:color w:val="001F5F"/>
          <w:spacing w:val="-11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for</w:t>
      </w:r>
      <w:r>
        <w:rPr>
          <w:rFonts w:ascii="Verdana"/>
          <w:b/>
          <w:color w:val="001F5F"/>
          <w:spacing w:val="-9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Higher</w:t>
      </w:r>
      <w:r>
        <w:rPr>
          <w:rFonts w:ascii="Verdana"/>
          <w:b/>
          <w:color w:val="001F5F"/>
          <w:spacing w:val="-10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Education</w:t>
      </w:r>
      <w:r>
        <w:rPr>
          <w:rFonts w:ascii="Verdana"/>
          <w:b/>
          <w:color w:val="001F5F"/>
          <w:spacing w:val="-9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Students</w:t>
      </w:r>
      <w:r>
        <w:rPr>
          <w:rFonts w:ascii="Verdana"/>
          <w:b/>
          <w:color w:val="001F5F"/>
          <w:spacing w:val="-7"/>
          <w:sz w:val="20"/>
        </w:rPr>
        <w:t xml:space="preserve"> </w:t>
      </w:r>
      <w:r>
        <w:rPr>
          <w:rFonts w:ascii="Verdana"/>
          <w:b/>
          <w:color w:val="001F5F"/>
          <w:sz w:val="20"/>
        </w:rPr>
        <w:t>and</w:t>
      </w:r>
      <w:r>
        <w:rPr>
          <w:rFonts w:ascii="Verdana"/>
          <w:b/>
          <w:color w:val="001F5F"/>
          <w:spacing w:val="-9"/>
          <w:sz w:val="20"/>
        </w:rPr>
        <w:t xml:space="preserve"> </w:t>
      </w:r>
      <w:r>
        <w:rPr>
          <w:rFonts w:ascii="Verdana"/>
          <w:b/>
          <w:color w:val="001F5F"/>
          <w:spacing w:val="-2"/>
          <w:sz w:val="20"/>
        </w:rPr>
        <w:t>Staff</w:t>
      </w:r>
    </w:p>
    <w:p w14:paraId="1BBBCD19" w14:textId="77777777" w:rsidR="00B72D05" w:rsidRDefault="00B72D05">
      <w:pPr>
        <w:pStyle w:val="Textoindependiente"/>
        <w:rPr>
          <w:rFonts w:ascii="Verdana"/>
          <w:b/>
          <w:sz w:val="31"/>
        </w:rPr>
      </w:pPr>
    </w:p>
    <w:p w14:paraId="1BBBCD1A" w14:textId="77777777" w:rsidR="00B72D05" w:rsidRDefault="00CE0DA3">
      <w:pPr>
        <w:pStyle w:val="Textoindependiente"/>
        <w:spacing w:line="259" w:lineRule="auto"/>
        <w:ind w:left="112" w:right="107"/>
        <w:jc w:val="both"/>
      </w:pPr>
      <w:r>
        <w:t>The institutions agree to cooperate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exchange of students and/or staff in the context</w:t>
      </w:r>
      <w:r>
        <w:rPr>
          <w:spacing w:val="-1"/>
        </w:rPr>
        <w:t xml:space="preserve"> </w:t>
      </w:r>
      <w:r>
        <w:t>of the Blended Intensive Programmes within the Erasmus+ programme. The partners confirm that they are willing to exchange students</w:t>
      </w:r>
      <w:r>
        <w:rPr>
          <w:spacing w:val="-1"/>
        </w:rPr>
        <w:t xml:space="preserve"> </w:t>
      </w:r>
      <w:r>
        <w:t>who wish to carry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mobility in a blended</w:t>
      </w:r>
      <w:r>
        <w:rPr>
          <w:spacing w:val="-1"/>
        </w:rPr>
        <w:t xml:space="preserve"> </w:t>
      </w:r>
      <w:r>
        <w:t>format,</w:t>
      </w:r>
      <w:r>
        <w:rPr>
          <w:spacing w:val="-1"/>
        </w:rPr>
        <w:t xml:space="preserve"> </w:t>
      </w:r>
      <w:r>
        <w:t>a combination</w:t>
      </w:r>
      <w:r>
        <w:rPr>
          <w:spacing w:val="-2"/>
        </w:rPr>
        <w:t xml:space="preserve"> </w:t>
      </w:r>
      <w:r>
        <w:t>of a short-term physical mobility with a virtual component.</w:t>
      </w:r>
    </w:p>
    <w:p w14:paraId="1BBBCD1B" w14:textId="66CDF47C" w:rsidR="00B72D05" w:rsidRDefault="00CE0DA3">
      <w:pPr>
        <w:spacing w:before="160"/>
        <w:ind w:left="112"/>
        <w:rPr>
          <w:rFonts w:ascii="Verdana"/>
          <w:b/>
          <w:sz w:val="18"/>
        </w:rPr>
      </w:pPr>
      <w:r>
        <w:rPr>
          <w:rFonts w:ascii="Verdana"/>
          <w:b/>
          <w:color w:val="001F5F"/>
          <w:sz w:val="18"/>
        </w:rPr>
        <w:t>Information</w:t>
      </w:r>
      <w:r>
        <w:rPr>
          <w:rFonts w:ascii="Verdana"/>
          <w:b/>
          <w:color w:val="001F5F"/>
          <w:spacing w:val="-6"/>
          <w:sz w:val="18"/>
        </w:rPr>
        <w:t xml:space="preserve"> </w:t>
      </w:r>
      <w:r w:rsidR="00D0379D">
        <w:rPr>
          <w:rFonts w:ascii="Verdana"/>
          <w:b/>
          <w:color w:val="001F5F"/>
          <w:spacing w:val="-6"/>
          <w:sz w:val="18"/>
        </w:rPr>
        <w:t xml:space="preserve">about the </w:t>
      </w:r>
      <w:r>
        <w:rPr>
          <w:rFonts w:ascii="Verdana"/>
          <w:b/>
          <w:color w:val="001F5F"/>
          <w:sz w:val="18"/>
        </w:rPr>
        <w:t>higher</w:t>
      </w:r>
      <w:r>
        <w:rPr>
          <w:rFonts w:ascii="Verdana"/>
          <w:b/>
          <w:color w:val="001F5F"/>
          <w:spacing w:val="-5"/>
          <w:sz w:val="18"/>
        </w:rPr>
        <w:t xml:space="preserve"> </w:t>
      </w:r>
      <w:r>
        <w:rPr>
          <w:rFonts w:ascii="Verdana"/>
          <w:b/>
          <w:color w:val="001F5F"/>
          <w:sz w:val="18"/>
        </w:rPr>
        <w:t>education</w:t>
      </w:r>
      <w:r>
        <w:rPr>
          <w:rFonts w:ascii="Verdana"/>
          <w:b/>
          <w:color w:val="001F5F"/>
          <w:spacing w:val="-5"/>
          <w:sz w:val="18"/>
        </w:rPr>
        <w:t xml:space="preserve"> </w:t>
      </w:r>
      <w:r>
        <w:rPr>
          <w:rFonts w:ascii="Verdana"/>
          <w:b/>
          <w:color w:val="001F5F"/>
          <w:spacing w:val="-2"/>
          <w:sz w:val="18"/>
        </w:rPr>
        <w:t>institutions</w:t>
      </w:r>
    </w:p>
    <w:p w14:paraId="1BBBCD1C" w14:textId="77777777" w:rsidR="00B72D05" w:rsidRDefault="00B72D05">
      <w:pPr>
        <w:pStyle w:val="Textoindependiente"/>
        <w:rPr>
          <w:rFonts w:ascii="Verdana"/>
          <w:b/>
          <w:sz w:val="20"/>
        </w:rPr>
      </w:pPr>
    </w:p>
    <w:p w14:paraId="1BBBCD1D" w14:textId="77777777" w:rsidR="00B72D05" w:rsidRDefault="00B72D05">
      <w:pPr>
        <w:pStyle w:val="Textoindependiente"/>
        <w:spacing w:before="1"/>
        <w:rPr>
          <w:rFonts w:ascii="Verdana"/>
          <w:b/>
          <w:sz w:val="11"/>
        </w:rPr>
      </w:pPr>
    </w:p>
    <w:tbl>
      <w:tblPr>
        <w:tblStyle w:val="TableNormal1"/>
        <w:tblW w:w="9626" w:type="dxa"/>
        <w:tblInd w:w="13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2071"/>
        <w:gridCol w:w="4547"/>
      </w:tblGrid>
      <w:tr w:rsidR="00B72D05" w14:paraId="1BBBCD21" w14:textId="77777777" w:rsidTr="00FC4188">
        <w:trPr>
          <w:trHeight w:val="397"/>
        </w:trPr>
        <w:tc>
          <w:tcPr>
            <w:tcW w:w="3008" w:type="dxa"/>
            <w:tcBorders>
              <w:bottom w:val="single" w:sz="8" w:space="0" w:color="000080"/>
            </w:tcBorders>
            <w:shd w:val="clear" w:color="auto" w:fill="003399"/>
          </w:tcPr>
          <w:p w14:paraId="1BBBCD1E" w14:textId="77777777" w:rsidR="00B72D05" w:rsidRDefault="00CE0DA3">
            <w:pPr>
              <w:pStyle w:val="TableParagraph"/>
              <w:ind w:left="398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Name</w:t>
            </w:r>
            <w:proofErr w:type="spellEnd"/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the</w:t>
            </w:r>
            <w:proofErr w:type="spellEnd"/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2"/>
                <w:sz w:val="20"/>
              </w:rPr>
              <w:t>institution</w:t>
            </w:r>
            <w:proofErr w:type="spellEnd"/>
          </w:p>
        </w:tc>
        <w:tc>
          <w:tcPr>
            <w:tcW w:w="2071" w:type="dxa"/>
            <w:tcBorders>
              <w:bottom w:val="single" w:sz="8" w:space="0" w:color="000080"/>
            </w:tcBorders>
            <w:shd w:val="clear" w:color="auto" w:fill="003399"/>
          </w:tcPr>
          <w:p w14:paraId="1BBBCD1F" w14:textId="77777777" w:rsidR="00B72D05" w:rsidRDefault="00CE0DA3">
            <w:pPr>
              <w:pStyle w:val="TableParagraph"/>
              <w:ind w:left="1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Erasmus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code</w:t>
            </w:r>
          </w:p>
        </w:tc>
        <w:tc>
          <w:tcPr>
            <w:tcW w:w="4547" w:type="dxa"/>
            <w:shd w:val="clear" w:color="auto" w:fill="003399"/>
          </w:tcPr>
          <w:p w14:paraId="1BBBCD20" w14:textId="77777777" w:rsidR="00B72D05" w:rsidRDefault="00CE0DA3">
            <w:pPr>
              <w:pStyle w:val="TableParagraph"/>
              <w:ind w:left="8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person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BIP</w:t>
            </w:r>
          </w:p>
        </w:tc>
      </w:tr>
      <w:tr w:rsidR="00B72D05" w14:paraId="1BBBCD2B" w14:textId="77777777" w:rsidTr="00FC4188">
        <w:trPr>
          <w:trHeight w:val="1071"/>
        </w:trPr>
        <w:tc>
          <w:tcPr>
            <w:tcW w:w="3008" w:type="dxa"/>
            <w:tcBorders>
              <w:top w:val="single" w:sz="8" w:space="0" w:color="000080"/>
              <w:bottom w:val="single" w:sz="8" w:space="0" w:color="000080"/>
            </w:tcBorders>
          </w:tcPr>
          <w:p w14:paraId="061A009F" w14:textId="77777777" w:rsidR="00BC5619" w:rsidRDefault="00BC5619">
            <w:pPr>
              <w:pStyle w:val="TableParagraph"/>
              <w:ind w:left="112"/>
              <w:rPr>
                <w:sz w:val="18"/>
                <w:szCs w:val="18"/>
              </w:rPr>
            </w:pPr>
            <w:bookmarkStart w:id="0" w:name="_Hlk164161711"/>
          </w:p>
          <w:p w14:paraId="5D26440D" w14:textId="77777777" w:rsidR="00FC4188" w:rsidRPr="001216A3" w:rsidRDefault="00FC4188" w:rsidP="00FC4188">
            <w:pPr>
              <w:pStyle w:val="TableParagraph"/>
              <w:ind w:left="0"/>
              <w:rPr>
                <w:sz w:val="18"/>
                <w:szCs w:val="18"/>
                <w:highlight w:val="yellow"/>
              </w:rPr>
            </w:pPr>
          </w:p>
          <w:p w14:paraId="1BBBCD28" w14:textId="200D8B0E" w:rsidR="00BC5619" w:rsidRPr="001216A3" w:rsidRDefault="00FC4188" w:rsidP="00FC4188">
            <w:pPr>
              <w:pStyle w:val="TableParagraph"/>
              <w:ind w:left="112"/>
              <w:rPr>
                <w:sz w:val="18"/>
                <w:szCs w:val="18"/>
                <w:highlight w:val="yellow"/>
              </w:rPr>
            </w:pPr>
            <w:r w:rsidRPr="0007445C">
              <w:rPr>
                <w:sz w:val="18"/>
                <w:szCs w:val="18"/>
              </w:rPr>
              <w:t xml:space="preserve">University of </w:t>
            </w:r>
            <w:proofErr w:type="spellStart"/>
            <w:r w:rsidRPr="0007445C">
              <w:rPr>
                <w:sz w:val="18"/>
                <w:szCs w:val="18"/>
              </w:rPr>
              <w:t>Jaen</w:t>
            </w:r>
            <w:proofErr w:type="spellEnd"/>
          </w:p>
        </w:tc>
        <w:tc>
          <w:tcPr>
            <w:tcW w:w="2071" w:type="dxa"/>
            <w:tcBorders>
              <w:top w:val="single" w:sz="8" w:space="0" w:color="000080"/>
              <w:bottom w:val="single" w:sz="8" w:space="0" w:color="000080"/>
            </w:tcBorders>
          </w:tcPr>
          <w:p w14:paraId="3E4B247A" w14:textId="77777777" w:rsidR="00AC3EEA" w:rsidRPr="001216A3" w:rsidRDefault="00AC3EEA">
            <w:pPr>
              <w:pStyle w:val="TableParagraph"/>
              <w:ind w:left="110" w:right="469" w:firstLine="69"/>
              <w:rPr>
                <w:spacing w:val="-4"/>
                <w:sz w:val="18"/>
                <w:szCs w:val="18"/>
                <w:highlight w:val="yellow"/>
              </w:rPr>
            </w:pPr>
          </w:p>
          <w:p w14:paraId="6362D379" w14:textId="77777777" w:rsidR="00B72D05" w:rsidRDefault="00B72D05" w:rsidP="006155F6">
            <w:pPr>
              <w:pStyle w:val="TableParagraph"/>
              <w:ind w:left="110" w:right="469" w:firstLine="69"/>
              <w:jc w:val="both"/>
              <w:rPr>
                <w:sz w:val="18"/>
                <w:szCs w:val="18"/>
              </w:rPr>
            </w:pPr>
          </w:p>
          <w:p w14:paraId="1BBBCD29" w14:textId="3409FBEC" w:rsidR="00A5369B" w:rsidRPr="006155F6" w:rsidRDefault="00FC4188" w:rsidP="006155F6">
            <w:pPr>
              <w:pStyle w:val="TableParagraph"/>
              <w:ind w:left="110" w:right="469" w:firstLine="69"/>
              <w:jc w:val="both"/>
              <w:rPr>
                <w:sz w:val="18"/>
                <w:szCs w:val="18"/>
                <w:highlight w:val="yellow"/>
              </w:rPr>
            </w:pPr>
            <w:r w:rsidRPr="0007445C">
              <w:rPr>
                <w:sz w:val="18"/>
                <w:szCs w:val="18"/>
              </w:rPr>
              <w:t>E JAEN01</w:t>
            </w:r>
          </w:p>
        </w:tc>
        <w:tc>
          <w:tcPr>
            <w:tcW w:w="4547" w:type="dxa"/>
          </w:tcPr>
          <w:p w14:paraId="36E311BB" w14:textId="77777777" w:rsidR="00FC4188" w:rsidRPr="00FE0AA9" w:rsidRDefault="00FC4188" w:rsidP="00FC4188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FE0AA9">
              <w:rPr>
                <w:sz w:val="20"/>
              </w:rPr>
              <w:t>Academic</w:t>
            </w:r>
            <w:proofErr w:type="spellEnd"/>
            <w:r w:rsidRPr="00FE0AA9">
              <w:rPr>
                <w:sz w:val="20"/>
              </w:rPr>
              <w:t xml:space="preserve"> </w:t>
            </w:r>
            <w:proofErr w:type="spellStart"/>
            <w:r w:rsidRPr="00FE0AA9">
              <w:rPr>
                <w:sz w:val="20"/>
              </w:rPr>
              <w:t>contact</w:t>
            </w:r>
            <w:proofErr w:type="spellEnd"/>
            <w:r w:rsidRPr="00FE0AA9">
              <w:rPr>
                <w:sz w:val="20"/>
              </w:rPr>
              <w:t xml:space="preserve">: </w:t>
            </w:r>
          </w:p>
          <w:p w14:paraId="402C098D" w14:textId="77777777" w:rsidR="00FC4188" w:rsidRPr="00FE0AA9" w:rsidRDefault="00FC4188" w:rsidP="00FC4188">
            <w:pPr>
              <w:pStyle w:val="TableParagraph"/>
              <w:ind w:left="110"/>
              <w:rPr>
                <w:sz w:val="20"/>
              </w:rPr>
            </w:pPr>
            <w:proofErr w:type="spellStart"/>
            <w:r w:rsidRPr="00FE0AA9">
              <w:rPr>
                <w:sz w:val="20"/>
              </w:rPr>
              <w:t>Email</w:t>
            </w:r>
            <w:proofErr w:type="spellEnd"/>
            <w:r w:rsidRPr="00FE0AA9">
              <w:rPr>
                <w:sz w:val="20"/>
              </w:rPr>
              <w:t xml:space="preserve">: </w:t>
            </w:r>
          </w:p>
          <w:p w14:paraId="74773F29" w14:textId="77777777" w:rsidR="00FC4188" w:rsidRDefault="00FC4188" w:rsidP="00FC4188">
            <w:pPr>
              <w:pStyle w:val="TableParagraph"/>
              <w:ind w:left="112"/>
              <w:rPr>
                <w:sz w:val="20"/>
              </w:rPr>
            </w:pPr>
          </w:p>
          <w:p w14:paraId="1DBEF90A" w14:textId="77777777" w:rsidR="00FC4188" w:rsidRPr="00FE0AA9" w:rsidRDefault="00FC4188" w:rsidP="00FC4188">
            <w:pPr>
              <w:pStyle w:val="TableParagraph"/>
              <w:ind w:left="112"/>
              <w:rPr>
                <w:sz w:val="20"/>
              </w:rPr>
            </w:pPr>
            <w:r w:rsidRPr="00FE0AA9">
              <w:rPr>
                <w:sz w:val="20"/>
              </w:rPr>
              <w:t xml:space="preserve">Erasmus Office </w:t>
            </w:r>
            <w:proofErr w:type="spellStart"/>
            <w:r w:rsidRPr="00FE0AA9">
              <w:rPr>
                <w:sz w:val="20"/>
              </w:rPr>
              <w:t>contact</w:t>
            </w:r>
            <w:proofErr w:type="spellEnd"/>
            <w:r w:rsidRPr="00FE0AA9">
              <w:rPr>
                <w:sz w:val="20"/>
              </w:rPr>
              <w:t xml:space="preserve">: </w:t>
            </w:r>
          </w:p>
          <w:p w14:paraId="1BBBCD2A" w14:textId="4264B2E6" w:rsidR="0003344C" w:rsidRPr="006E1EE1" w:rsidRDefault="00FC4188" w:rsidP="00FC4188">
            <w:pPr>
              <w:pStyle w:val="TableParagraph"/>
              <w:ind w:left="112"/>
              <w:rPr>
                <w:sz w:val="20"/>
              </w:rPr>
            </w:pPr>
            <w:proofErr w:type="spellStart"/>
            <w:r w:rsidRPr="00FE0AA9">
              <w:rPr>
                <w:sz w:val="20"/>
              </w:rPr>
              <w:t>Email</w:t>
            </w:r>
            <w:proofErr w:type="spellEnd"/>
            <w:r w:rsidRPr="00FE0AA9">
              <w:rPr>
                <w:sz w:val="20"/>
              </w:rPr>
              <w:t>:</w:t>
            </w:r>
          </w:p>
        </w:tc>
      </w:tr>
      <w:tr w:rsidR="000A0764" w14:paraId="22A13390" w14:textId="77777777" w:rsidTr="00FC4188">
        <w:trPr>
          <w:trHeight w:val="449"/>
        </w:trPr>
        <w:tc>
          <w:tcPr>
            <w:tcW w:w="3008" w:type="dxa"/>
            <w:tcBorders>
              <w:top w:val="single" w:sz="8" w:space="0" w:color="000080"/>
            </w:tcBorders>
          </w:tcPr>
          <w:p w14:paraId="5CA6207A" w14:textId="77777777" w:rsidR="000A0764" w:rsidRDefault="000A0764" w:rsidP="000A0764">
            <w:pPr>
              <w:pStyle w:val="TableParagraph"/>
              <w:ind w:left="112"/>
              <w:rPr>
                <w:sz w:val="18"/>
                <w:szCs w:val="18"/>
              </w:rPr>
            </w:pPr>
          </w:p>
          <w:p w14:paraId="0D54979B" w14:textId="77777777" w:rsidR="000A0764" w:rsidRDefault="000A0764" w:rsidP="000A0764">
            <w:pPr>
              <w:pStyle w:val="TableParagraph"/>
              <w:ind w:left="112"/>
              <w:rPr>
                <w:sz w:val="18"/>
                <w:szCs w:val="18"/>
              </w:rPr>
            </w:pPr>
          </w:p>
          <w:p w14:paraId="4EA18589" w14:textId="77777777" w:rsidR="00FC4188" w:rsidRDefault="00FC4188" w:rsidP="000A0764">
            <w:pPr>
              <w:pStyle w:val="TableParagraph"/>
              <w:ind w:left="112"/>
              <w:rPr>
                <w:sz w:val="18"/>
                <w:szCs w:val="18"/>
              </w:rPr>
            </w:pPr>
          </w:p>
          <w:p w14:paraId="1FAA537F" w14:textId="77777777" w:rsidR="00FC4188" w:rsidRDefault="00FC4188" w:rsidP="000A0764">
            <w:pPr>
              <w:pStyle w:val="TableParagraph"/>
              <w:ind w:left="112"/>
              <w:rPr>
                <w:sz w:val="18"/>
                <w:szCs w:val="18"/>
              </w:rPr>
            </w:pPr>
          </w:p>
          <w:p w14:paraId="5AF26626" w14:textId="258CA533" w:rsidR="00FC4188" w:rsidRDefault="00FC4188" w:rsidP="000A0764">
            <w:pPr>
              <w:pStyle w:val="TableParagraph"/>
              <w:ind w:left="112"/>
              <w:rPr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single" w:sz="8" w:space="0" w:color="000080"/>
            </w:tcBorders>
          </w:tcPr>
          <w:p w14:paraId="2DD62CE9" w14:textId="77777777" w:rsidR="000A0764" w:rsidRPr="001216A3" w:rsidRDefault="000A0764" w:rsidP="000A0764">
            <w:pPr>
              <w:pStyle w:val="TableParagraph"/>
              <w:ind w:left="110" w:right="469" w:firstLine="69"/>
              <w:rPr>
                <w:spacing w:val="-4"/>
                <w:sz w:val="18"/>
                <w:szCs w:val="18"/>
                <w:highlight w:val="yellow"/>
              </w:rPr>
            </w:pPr>
          </w:p>
          <w:p w14:paraId="0C85AA88" w14:textId="77777777" w:rsidR="000A0764" w:rsidRDefault="000A0764" w:rsidP="000A0764">
            <w:pPr>
              <w:pStyle w:val="TableParagraph"/>
              <w:ind w:left="110" w:right="469" w:firstLine="69"/>
              <w:jc w:val="both"/>
              <w:rPr>
                <w:sz w:val="18"/>
                <w:szCs w:val="18"/>
              </w:rPr>
            </w:pPr>
          </w:p>
          <w:p w14:paraId="2045AD6D" w14:textId="074D1ACE" w:rsidR="000A0764" w:rsidRPr="001216A3" w:rsidRDefault="000A0764" w:rsidP="000A0764">
            <w:pPr>
              <w:pStyle w:val="TableParagraph"/>
              <w:ind w:left="110" w:right="469" w:firstLine="69"/>
              <w:rPr>
                <w:spacing w:val="-4"/>
                <w:sz w:val="18"/>
                <w:szCs w:val="18"/>
                <w:highlight w:val="yellow"/>
              </w:rPr>
            </w:pPr>
          </w:p>
        </w:tc>
        <w:tc>
          <w:tcPr>
            <w:tcW w:w="4547" w:type="dxa"/>
          </w:tcPr>
          <w:p w14:paraId="2C1AFE79" w14:textId="2E776ED1" w:rsidR="000A0764" w:rsidRPr="00FE0AA9" w:rsidRDefault="000A0764" w:rsidP="0007445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bookmarkEnd w:id="0"/>
    <w:p w14:paraId="1BBBCD2D" w14:textId="1ECB32EA" w:rsidR="00B72D05" w:rsidRDefault="00CE0DA3">
      <w:pPr>
        <w:spacing w:before="181"/>
        <w:ind w:left="112"/>
        <w:rPr>
          <w:rFonts w:ascii="Verdana"/>
          <w:b/>
          <w:color w:val="001F5F"/>
          <w:spacing w:val="-2"/>
          <w:sz w:val="18"/>
        </w:rPr>
      </w:pPr>
      <w:proofErr w:type="spellStart"/>
      <w:r>
        <w:rPr>
          <w:rFonts w:ascii="Verdana"/>
          <w:b/>
          <w:color w:val="001F5F"/>
          <w:sz w:val="18"/>
        </w:rPr>
        <w:t>Information</w:t>
      </w:r>
      <w:proofErr w:type="spellEnd"/>
      <w:r>
        <w:rPr>
          <w:rFonts w:ascii="Verdana"/>
          <w:b/>
          <w:color w:val="001F5F"/>
          <w:spacing w:val="-4"/>
          <w:sz w:val="18"/>
        </w:rPr>
        <w:t xml:space="preserve"> </w:t>
      </w:r>
      <w:proofErr w:type="spellStart"/>
      <w:r w:rsidR="009E44D6">
        <w:rPr>
          <w:rFonts w:ascii="Verdana"/>
          <w:b/>
          <w:color w:val="001F5F"/>
          <w:spacing w:val="-4"/>
          <w:sz w:val="18"/>
        </w:rPr>
        <w:t>about</w:t>
      </w:r>
      <w:proofErr w:type="spellEnd"/>
      <w:r w:rsidR="009E44D6">
        <w:rPr>
          <w:rFonts w:ascii="Verdana"/>
          <w:b/>
          <w:color w:val="001F5F"/>
          <w:spacing w:val="-4"/>
          <w:sz w:val="18"/>
        </w:rPr>
        <w:t xml:space="preserve"> </w:t>
      </w:r>
      <w:proofErr w:type="spellStart"/>
      <w:r w:rsidR="009E44D6">
        <w:rPr>
          <w:rFonts w:ascii="Verdana"/>
          <w:b/>
          <w:color w:val="001F5F"/>
          <w:spacing w:val="-4"/>
          <w:sz w:val="18"/>
        </w:rPr>
        <w:t>the</w:t>
      </w:r>
      <w:proofErr w:type="spellEnd"/>
      <w:r w:rsidR="009E44D6">
        <w:rPr>
          <w:rFonts w:ascii="Verdana"/>
          <w:b/>
          <w:color w:val="001F5F"/>
          <w:spacing w:val="-4"/>
          <w:sz w:val="18"/>
        </w:rPr>
        <w:t xml:space="preserve"> </w:t>
      </w:r>
      <w:proofErr w:type="spellStart"/>
      <w:r>
        <w:rPr>
          <w:rFonts w:ascii="Verdana"/>
          <w:b/>
          <w:color w:val="001F5F"/>
          <w:sz w:val="18"/>
        </w:rPr>
        <w:t>Blended</w:t>
      </w:r>
      <w:proofErr w:type="spellEnd"/>
      <w:r>
        <w:rPr>
          <w:rFonts w:ascii="Verdana"/>
          <w:b/>
          <w:color w:val="001F5F"/>
          <w:spacing w:val="-3"/>
          <w:sz w:val="18"/>
        </w:rPr>
        <w:t xml:space="preserve"> </w:t>
      </w:r>
      <w:r>
        <w:rPr>
          <w:rFonts w:ascii="Verdana"/>
          <w:b/>
          <w:color w:val="001F5F"/>
          <w:sz w:val="18"/>
        </w:rPr>
        <w:t>Intensive</w:t>
      </w:r>
      <w:r>
        <w:rPr>
          <w:rFonts w:ascii="Verdana"/>
          <w:b/>
          <w:color w:val="001F5F"/>
          <w:spacing w:val="-1"/>
          <w:sz w:val="18"/>
        </w:rPr>
        <w:t xml:space="preserve"> </w:t>
      </w:r>
      <w:r>
        <w:rPr>
          <w:rFonts w:ascii="Verdana"/>
          <w:b/>
          <w:color w:val="001F5F"/>
          <w:spacing w:val="-2"/>
          <w:sz w:val="18"/>
        </w:rPr>
        <w:t>Programme</w:t>
      </w:r>
    </w:p>
    <w:p w14:paraId="32FEF6B5" w14:textId="77777777" w:rsidR="006E1EE1" w:rsidRDefault="006E1EE1" w:rsidP="009B41E9">
      <w:pPr>
        <w:pStyle w:val="Default"/>
        <w:ind w:left="112"/>
        <w:rPr>
          <w:rFonts w:asciiTheme="minorHAnsi" w:hAnsiTheme="minorHAnsi" w:cstheme="minorHAnsi"/>
          <w:lang w:val="en-US"/>
        </w:rPr>
      </w:pPr>
    </w:p>
    <w:p w14:paraId="0FB872D1" w14:textId="6451EAED" w:rsidR="007344B3" w:rsidRDefault="00CE0DA3" w:rsidP="007344B3">
      <w:pPr>
        <w:pStyle w:val="Default"/>
        <w:ind w:left="112"/>
        <w:rPr>
          <w:rStyle w:val="fontstyle01"/>
        </w:rPr>
      </w:pPr>
      <w:r w:rsidRPr="009B41E9">
        <w:rPr>
          <w:rFonts w:asciiTheme="minorHAnsi" w:hAnsiTheme="minorHAnsi" w:cstheme="minorHAnsi"/>
          <w:lang w:val="en-US"/>
        </w:rPr>
        <w:t>Name</w:t>
      </w:r>
      <w:r w:rsidRPr="009B41E9">
        <w:rPr>
          <w:rFonts w:asciiTheme="minorHAnsi" w:hAnsiTheme="minorHAnsi" w:cstheme="minorHAnsi"/>
          <w:spacing w:val="-3"/>
          <w:lang w:val="en-US"/>
        </w:rPr>
        <w:t xml:space="preserve"> </w:t>
      </w:r>
      <w:r w:rsidR="00BC5619" w:rsidRPr="009B41E9">
        <w:rPr>
          <w:rFonts w:asciiTheme="minorHAnsi" w:hAnsiTheme="minorHAnsi" w:cstheme="minorHAnsi"/>
          <w:spacing w:val="-3"/>
          <w:lang w:val="en-US"/>
        </w:rPr>
        <w:t xml:space="preserve">of the </w:t>
      </w:r>
      <w:r w:rsidRPr="009B41E9">
        <w:rPr>
          <w:rFonts w:asciiTheme="minorHAnsi" w:hAnsiTheme="minorHAnsi" w:cstheme="minorHAnsi"/>
          <w:lang w:val="en-US"/>
        </w:rPr>
        <w:t>BIP:</w:t>
      </w:r>
      <w:r w:rsidRPr="009B41E9">
        <w:rPr>
          <w:rFonts w:asciiTheme="minorHAnsi" w:hAnsiTheme="minorHAnsi" w:cstheme="minorHAnsi"/>
          <w:spacing w:val="42"/>
          <w:lang w:val="en-US"/>
        </w:rPr>
        <w:t xml:space="preserve"> </w:t>
      </w:r>
    </w:p>
    <w:p w14:paraId="2163F880" w14:textId="77777777" w:rsidR="0007445C" w:rsidRDefault="0007445C" w:rsidP="007344B3">
      <w:pPr>
        <w:pStyle w:val="Default"/>
        <w:ind w:left="112"/>
        <w:rPr>
          <w:rFonts w:asciiTheme="minorHAnsi" w:hAnsiTheme="minorHAnsi" w:cstheme="minorHAnsi"/>
          <w:b/>
          <w:bCs/>
          <w:lang w:val="en-US"/>
        </w:rPr>
      </w:pPr>
    </w:p>
    <w:p w14:paraId="745123E4" w14:textId="03184D03" w:rsidR="00B94014" w:rsidRPr="009B41E9" w:rsidRDefault="00B94014" w:rsidP="009B41E9">
      <w:pPr>
        <w:pStyle w:val="Default"/>
        <w:ind w:left="112"/>
        <w:rPr>
          <w:rFonts w:asciiTheme="minorHAnsi" w:hAnsiTheme="minorHAnsi" w:cstheme="minorHAnsi"/>
          <w:b/>
          <w:bCs/>
          <w:lang w:val="en-US"/>
        </w:rPr>
      </w:pPr>
      <w:r w:rsidRPr="00B94014">
        <w:rPr>
          <w:rFonts w:asciiTheme="minorHAnsi" w:hAnsiTheme="minorHAnsi" w:cstheme="minorHAnsi"/>
          <w:bCs/>
          <w:lang w:val="en-US"/>
        </w:rPr>
        <w:t>Number of ECTS awarded</w:t>
      </w:r>
      <w:r>
        <w:rPr>
          <w:rFonts w:asciiTheme="minorHAnsi" w:hAnsiTheme="minorHAnsi" w:cstheme="minorHAnsi"/>
          <w:b/>
          <w:bCs/>
          <w:lang w:val="en-US"/>
        </w:rPr>
        <w:t xml:space="preserve">: </w:t>
      </w:r>
    </w:p>
    <w:p w14:paraId="00A79472" w14:textId="77777777" w:rsidR="00BC5619" w:rsidRPr="009E44D6" w:rsidRDefault="00BC5619" w:rsidP="00BC5619">
      <w:pPr>
        <w:pStyle w:val="Default"/>
        <w:ind w:left="112"/>
        <w:rPr>
          <w:rFonts w:asciiTheme="minorHAnsi" w:hAnsiTheme="minorHAnsi" w:cstheme="minorHAnsi"/>
          <w:spacing w:val="42"/>
          <w:highlight w:val="yellow"/>
          <w:lang w:val="en-US"/>
        </w:rPr>
      </w:pPr>
    </w:p>
    <w:p w14:paraId="1BBBCD2F" w14:textId="564F172C" w:rsidR="00B72D05" w:rsidRPr="009B41E9" w:rsidRDefault="00CE0DA3">
      <w:pPr>
        <w:ind w:left="112"/>
        <w:rPr>
          <w:rFonts w:asciiTheme="minorHAnsi" w:hAnsiTheme="minorHAnsi" w:cstheme="minorHAnsi"/>
          <w:spacing w:val="44"/>
          <w:sz w:val="24"/>
          <w:szCs w:val="24"/>
        </w:rPr>
      </w:pPr>
      <w:r w:rsidRPr="009B41E9">
        <w:rPr>
          <w:rFonts w:asciiTheme="minorHAnsi" w:hAnsiTheme="minorHAnsi" w:cstheme="minorHAnsi"/>
          <w:sz w:val="24"/>
          <w:szCs w:val="24"/>
        </w:rPr>
        <w:t>Coordinati</w:t>
      </w:r>
      <w:r w:rsidR="00665C4B" w:rsidRPr="009B41E9">
        <w:rPr>
          <w:rFonts w:asciiTheme="minorHAnsi" w:hAnsiTheme="minorHAnsi" w:cstheme="minorHAnsi"/>
          <w:sz w:val="24"/>
          <w:szCs w:val="24"/>
        </w:rPr>
        <w:t xml:space="preserve">ng </w:t>
      </w:r>
      <w:r w:rsidRPr="009B41E9">
        <w:rPr>
          <w:rFonts w:asciiTheme="minorHAnsi" w:hAnsiTheme="minorHAnsi" w:cstheme="minorHAnsi"/>
          <w:sz w:val="24"/>
          <w:szCs w:val="24"/>
        </w:rPr>
        <w:t>institution</w:t>
      </w:r>
      <w:r w:rsidR="00665C4B" w:rsidRPr="009B41E9">
        <w:rPr>
          <w:rFonts w:asciiTheme="minorHAnsi" w:hAnsiTheme="minorHAnsi" w:cstheme="minorHAnsi"/>
          <w:sz w:val="24"/>
          <w:szCs w:val="24"/>
        </w:rPr>
        <w:t xml:space="preserve"> of the</w:t>
      </w:r>
      <w:r w:rsidRPr="009B41E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B41E9">
        <w:rPr>
          <w:rFonts w:asciiTheme="minorHAnsi" w:hAnsiTheme="minorHAnsi" w:cstheme="minorHAnsi"/>
          <w:sz w:val="24"/>
          <w:szCs w:val="24"/>
        </w:rPr>
        <w:t>BIP:</w:t>
      </w:r>
      <w:r w:rsidRPr="009B41E9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</w:p>
    <w:p w14:paraId="359F5BC7" w14:textId="77777777" w:rsidR="00BC5619" w:rsidRPr="009B41E9" w:rsidRDefault="00BC5619">
      <w:pPr>
        <w:ind w:left="112"/>
        <w:rPr>
          <w:rFonts w:asciiTheme="minorHAnsi" w:hAnsiTheme="minorHAnsi" w:cstheme="minorHAnsi"/>
          <w:b/>
          <w:sz w:val="24"/>
          <w:szCs w:val="24"/>
        </w:rPr>
      </w:pPr>
    </w:p>
    <w:p w14:paraId="48F7761B" w14:textId="27A325F9" w:rsidR="009E44D6" w:rsidRPr="0012792C" w:rsidRDefault="00CE0DA3">
      <w:pPr>
        <w:tabs>
          <w:tab w:val="left" w:pos="7775"/>
        </w:tabs>
        <w:ind w:left="112" w:right="757"/>
        <w:rPr>
          <w:rFonts w:asciiTheme="minorHAnsi" w:hAnsiTheme="minorHAnsi" w:cstheme="minorHAnsi"/>
          <w:b/>
          <w:bCs/>
          <w:sz w:val="24"/>
          <w:szCs w:val="24"/>
        </w:rPr>
      </w:pPr>
      <w:r w:rsidRPr="009B41E9">
        <w:rPr>
          <w:rFonts w:asciiTheme="minorHAnsi" w:hAnsiTheme="minorHAnsi" w:cstheme="minorHAnsi"/>
          <w:sz w:val="24"/>
          <w:szCs w:val="24"/>
        </w:rPr>
        <w:t>Destination Physical Mobility:</w:t>
      </w:r>
      <w:r w:rsidR="00BC5619" w:rsidRPr="009B41E9">
        <w:rPr>
          <w:rFonts w:asciiTheme="minorHAnsi" w:hAnsiTheme="minorHAnsi" w:cstheme="minorHAnsi"/>
          <w:sz w:val="24"/>
          <w:szCs w:val="24"/>
        </w:rPr>
        <w:t xml:space="preserve"> </w:t>
      </w:r>
      <w:r w:rsidR="00FC418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3C9E62B" w14:textId="2367CE0A" w:rsidR="00BC5619" w:rsidRPr="001216A3" w:rsidRDefault="00BC5619">
      <w:pPr>
        <w:tabs>
          <w:tab w:val="left" w:pos="7775"/>
        </w:tabs>
        <w:ind w:left="112" w:right="757"/>
        <w:rPr>
          <w:rFonts w:asciiTheme="minorHAnsi" w:hAnsiTheme="minorHAnsi" w:cstheme="minorHAnsi"/>
          <w:sz w:val="24"/>
          <w:szCs w:val="24"/>
        </w:rPr>
      </w:pPr>
    </w:p>
    <w:p w14:paraId="1BBBCD30" w14:textId="38F48305" w:rsidR="00B72D05" w:rsidRPr="009B41E9" w:rsidRDefault="00CE0DA3">
      <w:pPr>
        <w:tabs>
          <w:tab w:val="left" w:pos="7775"/>
        </w:tabs>
        <w:ind w:left="112" w:right="757"/>
        <w:rPr>
          <w:rFonts w:asciiTheme="minorHAnsi" w:hAnsiTheme="minorHAnsi" w:cstheme="minorHAnsi"/>
          <w:b/>
          <w:sz w:val="24"/>
          <w:szCs w:val="24"/>
        </w:rPr>
      </w:pPr>
      <w:r w:rsidRPr="009B41E9">
        <w:rPr>
          <w:rFonts w:asciiTheme="minorHAnsi" w:hAnsiTheme="minorHAnsi" w:cstheme="minorHAnsi"/>
          <w:sz w:val="24"/>
          <w:szCs w:val="24"/>
        </w:rPr>
        <w:t xml:space="preserve">Semester of the physical mobility: </w:t>
      </w:r>
    </w:p>
    <w:p w14:paraId="1EFFCA4C" w14:textId="17532E30" w:rsidR="00BC5619" w:rsidRPr="009B41E9" w:rsidRDefault="00CE0DA3">
      <w:pPr>
        <w:pStyle w:val="Textoindependiente"/>
        <w:tabs>
          <w:tab w:val="left" w:pos="7953"/>
        </w:tabs>
        <w:spacing w:before="1"/>
        <w:ind w:left="112" w:right="757"/>
        <w:rPr>
          <w:rFonts w:asciiTheme="minorHAnsi" w:hAnsiTheme="minorHAnsi" w:cstheme="minorHAnsi"/>
          <w:sz w:val="24"/>
          <w:szCs w:val="24"/>
        </w:rPr>
      </w:pPr>
      <w:r w:rsidRPr="009B41E9">
        <w:rPr>
          <w:rFonts w:asciiTheme="minorHAnsi" w:hAnsiTheme="minorHAnsi" w:cstheme="minorHAnsi"/>
          <w:sz w:val="24"/>
          <w:szCs w:val="24"/>
        </w:rPr>
        <w:t>Duration of the physical mobility</w:t>
      </w:r>
      <w:r w:rsidR="001216A3" w:rsidRPr="009B41E9">
        <w:rPr>
          <w:rFonts w:asciiTheme="minorHAnsi" w:hAnsiTheme="minorHAnsi" w:cstheme="minorHAnsi"/>
          <w:sz w:val="24"/>
          <w:szCs w:val="24"/>
        </w:rPr>
        <w:t xml:space="preserve"> (including start- and end date)</w:t>
      </w:r>
      <w:r w:rsidR="00BC5619" w:rsidRPr="009B41E9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3B539087" w14:textId="77777777" w:rsidR="00BC5619" w:rsidRPr="009E44D6" w:rsidRDefault="00BC5619">
      <w:pPr>
        <w:pStyle w:val="Textoindependiente"/>
        <w:tabs>
          <w:tab w:val="left" w:pos="7953"/>
        </w:tabs>
        <w:spacing w:before="1"/>
        <w:ind w:left="112" w:right="757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96DAED6" w14:textId="15D1B953" w:rsidR="001216A3" w:rsidRPr="00B151E8" w:rsidRDefault="00CE0DA3">
      <w:pPr>
        <w:pStyle w:val="Textoindependiente"/>
        <w:tabs>
          <w:tab w:val="left" w:pos="7953"/>
        </w:tabs>
        <w:spacing w:before="1"/>
        <w:ind w:left="112" w:right="757"/>
        <w:rPr>
          <w:rFonts w:asciiTheme="minorHAnsi" w:hAnsiTheme="minorHAnsi" w:cstheme="minorHAnsi"/>
          <w:sz w:val="24"/>
          <w:szCs w:val="24"/>
        </w:rPr>
      </w:pPr>
      <w:r w:rsidRPr="00B151E8">
        <w:rPr>
          <w:rFonts w:asciiTheme="minorHAnsi" w:hAnsiTheme="minorHAnsi" w:cstheme="minorHAnsi"/>
          <w:sz w:val="24"/>
          <w:szCs w:val="24"/>
        </w:rPr>
        <w:t xml:space="preserve">Virtual exchange </w:t>
      </w:r>
      <w:r w:rsidR="001216A3" w:rsidRPr="00B151E8">
        <w:rPr>
          <w:rFonts w:asciiTheme="minorHAnsi" w:hAnsiTheme="minorHAnsi" w:cstheme="minorHAnsi"/>
          <w:sz w:val="24"/>
          <w:szCs w:val="24"/>
        </w:rPr>
        <w:t>will be conducted (please tick appropriate boxes):</w:t>
      </w:r>
    </w:p>
    <w:p w14:paraId="1A9D4204" w14:textId="671F371B" w:rsidR="001216A3" w:rsidRPr="00B151E8" w:rsidRDefault="00482960" w:rsidP="001216A3">
      <w:pPr>
        <w:pStyle w:val="Textoindependiente"/>
        <w:tabs>
          <w:tab w:val="left" w:pos="7953"/>
        </w:tabs>
        <w:spacing w:before="1"/>
        <w:ind w:left="851" w:right="757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27386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45C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1216A3" w:rsidRPr="00B151E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E0DA3" w:rsidRPr="00B151E8">
        <w:rPr>
          <w:rFonts w:asciiTheme="minorHAnsi" w:hAnsiTheme="minorHAnsi" w:cstheme="minorHAnsi"/>
          <w:bCs/>
          <w:sz w:val="24"/>
          <w:szCs w:val="24"/>
        </w:rPr>
        <w:t xml:space="preserve">before </w:t>
      </w:r>
    </w:p>
    <w:p w14:paraId="25F00517" w14:textId="5BFACF93" w:rsidR="001216A3" w:rsidRPr="00B151E8" w:rsidRDefault="00482960" w:rsidP="001216A3">
      <w:pPr>
        <w:pStyle w:val="Textoindependiente"/>
        <w:tabs>
          <w:tab w:val="left" w:pos="7953"/>
        </w:tabs>
        <w:spacing w:before="1"/>
        <w:ind w:left="851" w:right="757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98009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6A3" w:rsidRPr="00B151E8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1216A3" w:rsidRPr="00B151E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E0DA3" w:rsidRPr="00B151E8">
        <w:rPr>
          <w:rFonts w:asciiTheme="minorHAnsi" w:hAnsiTheme="minorHAnsi" w:cstheme="minorHAnsi"/>
          <w:bCs/>
          <w:sz w:val="24"/>
          <w:szCs w:val="24"/>
        </w:rPr>
        <w:t>during</w:t>
      </w:r>
    </w:p>
    <w:p w14:paraId="4C7FBC9D" w14:textId="56721830" w:rsidR="00BC5619" w:rsidRDefault="00482960" w:rsidP="001216A3">
      <w:pPr>
        <w:pStyle w:val="Textoindependiente"/>
        <w:tabs>
          <w:tab w:val="left" w:pos="7953"/>
        </w:tabs>
        <w:spacing w:before="1"/>
        <w:ind w:left="851" w:right="75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27546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18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16A3" w:rsidRPr="00B151E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0DA3" w:rsidRPr="00B151E8">
        <w:rPr>
          <w:rFonts w:asciiTheme="minorHAnsi" w:hAnsiTheme="minorHAnsi" w:cstheme="minorHAnsi"/>
          <w:sz w:val="24"/>
          <w:szCs w:val="24"/>
        </w:rPr>
        <w:t>after</w:t>
      </w:r>
      <w:proofErr w:type="spellEnd"/>
      <w:r w:rsidR="00CE0DA3" w:rsidRPr="00B151E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0DA3" w:rsidRPr="00B151E8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="00CE0DA3" w:rsidRPr="00B151E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0DA3" w:rsidRPr="00B151E8">
        <w:rPr>
          <w:rFonts w:asciiTheme="minorHAnsi" w:hAnsiTheme="minorHAnsi" w:cstheme="minorHAnsi"/>
          <w:sz w:val="24"/>
          <w:szCs w:val="24"/>
        </w:rPr>
        <w:t>physical</w:t>
      </w:r>
      <w:proofErr w:type="spellEnd"/>
      <w:r w:rsidR="00CE0DA3" w:rsidRPr="00B151E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0DA3" w:rsidRPr="00B151E8">
        <w:rPr>
          <w:rFonts w:asciiTheme="minorHAnsi" w:hAnsiTheme="minorHAnsi" w:cstheme="minorHAnsi"/>
          <w:sz w:val="24"/>
          <w:szCs w:val="24"/>
        </w:rPr>
        <w:t>mobility</w:t>
      </w:r>
      <w:proofErr w:type="spellEnd"/>
      <w:r w:rsidR="001216A3" w:rsidRPr="00B151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A13D87" w14:textId="6D1F92F8" w:rsidR="0007445C" w:rsidRPr="0007445C" w:rsidRDefault="0007445C" w:rsidP="0007445C">
      <w:pPr>
        <w:pStyle w:val="Textoindependiente"/>
        <w:tabs>
          <w:tab w:val="left" w:pos="7953"/>
        </w:tabs>
        <w:spacing w:before="1"/>
        <w:ind w:left="851" w:right="757" w:hanging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Duration of the virtual mobility: </w:t>
      </w:r>
    </w:p>
    <w:p w14:paraId="349FB76C" w14:textId="0B3583D5" w:rsidR="00BC5619" w:rsidRDefault="00BC5619" w:rsidP="009E44D6">
      <w:pPr>
        <w:pStyle w:val="Textoindependiente"/>
        <w:tabs>
          <w:tab w:val="left" w:pos="7953"/>
        </w:tabs>
        <w:spacing w:before="1"/>
        <w:ind w:right="757"/>
      </w:pPr>
    </w:p>
    <w:p w14:paraId="072ECD31" w14:textId="29828939" w:rsidR="00BC5619" w:rsidRDefault="00BC5619">
      <w:pPr>
        <w:pStyle w:val="Textoindependiente"/>
        <w:tabs>
          <w:tab w:val="left" w:pos="7953"/>
        </w:tabs>
        <w:spacing w:before="1"/>
        <w:ind w:left="112" w:right="757"/>
      </w:pPr>
    </w:p>
    <w:p w14:paraId="50F80FC2" w14:textId="77777777" w:rsidR="009E44D6" w:rsidRDefault="009E44D6">
      <w:pPr>
        <w:pStyle w:val="Textoindependiente"/>
        <w:tabs>
          <w:tab w:val="left" w:pos="7953"/>
        </w:tabs>
        <w:spacing w:before="1"/>
        <w:ind w:left="112" w:right="757"/>
      </w:pPr>
    </w:p>
    <w:p w14:paraId="182A0400" w14:textId="77777777" w:rsidR="009E44D6" w:rsidRDefault="009E44D6">
      <w:pPr>
        <w:pStyle w:val="Textoindependiente"/>
        <w:tabs>
          <w:tab w:val="left" w:pos="7953"/>
        </w:tabs>
        <w:spacing w:before="1"/>
        <w:ind w:left="112" w:right="757"/>
      </w:pPr>
    </w:p>
    <w:p w14:paraId="1BBBCD33" w14:textId="6E37C625" w:rsidR="00B72D05" w:rsidRPr="00BF333D" w:rsidRDefault="00A268EF" w:rsidP="00BF333D">
      <w:pPr>
        <w:pStyle w:val="Textoindependiente"/>
        <w:tabs>
          <w:tab w:val="left" w:pos="3765"/>
        </w:tabs>
        <w:spacing w:before="1"/>
        <w:ind w:right="757"/>
      </w:pPr>
      <w:r>
        <w:rPr>
          <w:rFonts w:ascii="Verdana"/>
          <w:b/>
          <w:color w:val="001F5F"/>
          <w:sz w:val="18"/>
        </w:rPr>
        <w:t xml:space="preserve"> </w:t>
      </w:r>
      <w:r w:rsidR="00CE0DA3">
        <w:rPr>
          <w:rFonts w:ascii="Verdana"/>
          <w:b/>
          <w:color w:val="001F5F"/>
          <w:sz w:val="18"/>
        </w:rPr>
        <w:t>Mobility</w:t>
      </w:r>
      <w:r w:rsidR="00CE0DA3">
        <w:rPr>
          <w:rFonts w:ascii="Verdana"/>
          <w:b/>
          <w:color w:val="001F5F"/>
          <w:spacing w:val="-4"/>
          <w:sz w:val="18"/>
        </w:rPr>
        <w:t xml:space="preserve"> </w:t>
      </w:r>
      <w:r w:rsidR="00CE0DA3">
        <w:rPr>
          <w:rFonts w:ascii="Verdana"/>
          <w:b/>
          <w:color w:val="001F5F"/>
          <w:sz w:val="18"/>
        </w:rPr>
        <w:t>numbers</w:t>
      </w:r>
      <w:r w:rsidR="00CE0DA3">
        <w:rPr>
          <w:rFonts w:ascii="Verdana"/>
          <w:b/>
          <w:color w:val="001F5F"/>
          <w:spacing w:val="-3"/>
          <w:sz w:val="18"/>
        </w:rPr>
        <w:t xml:space="preserve"> </w:t>
      </w:r>
      <w:r w:rsidR="00CE0DA3">
        <w:rPr>
          <w:rFonts w:ascii="Verdana"/>
          <w:b/>
          <w:color w:val="001F5F"/>
          <w:sz w:val="18"/>
        </w:rPr>
        <w:t>and</w:t>
      </w:r>
      <w:r w:rsidR="00CE0DA3">
        <w:rPr>
          <w:rFonts w:ascii="Verdana"/>
          <w:b/>
          <w:color w:val="001F5F"/>
          <w:spacing w:val="-3"/>
          <w:sz w:val="18"/>
        </w:rPr>
        <w:t xml:space="preserve"> </w:t>
      </w:r>
      <w:r w:rsidR="00CE0DA3">
        <w:rPr>
          <w:rFonts w:ascii="Verdana"/>
          <w:b/>
          <w:color w:val="001F5F"/>
          <w:sz w:val="18"/>
        </w:rPr>
        <w:t>duration</w:t>
      </w:r>
      <w:r w:rsidR="00CE0DA3">
        <w:rPr>
          <w:rFonts w:ascii="Verdana"/>
          <w:b/>
          <w:color w:val="001F5F"/>
          <w:spacing w:val="-4"/>
          <w:sz w:val="18"/>
        </w:rPr>
        <w:t xml:space="preserve"> </w:t>
      </w:r>
      <w:r w:rsidR="00CE0DA3">
        <w:rPr>
          <w:rFonts w:ascii="Verdana"/>
          <w:b/>
          <w:color w:val="001F5F"/>
          <w:spacing w:val="-2"/>
          <w:sz w:val="18"/>
        </w:rPr>
        <w:t>mobility</w:t>
      </w:r>
      <w:r>
        <w:rPr>
          <w:rFonts w:ascii="Verdana"/>
          <w:b/>
          <w:color w:val="001F5F"/>
          <w:spacing w:val="-2"/>
          <w:sz w:val="18"/>
        </w:rPr>
        <w:t xml:space="preserve"> (student mobility)</w:t>
      </w:r>
    </w:p>
    <w:p w14:paraId="1BBBCD34" w14:textId="77777777" w:rsidR="00B72D05" w:rsidRDefault="00B72D05">
      <w:pPr>
        <w:pStyle w:val="Textoindependiente"/>
        <w:spacing w:before="8"/>
        <w:rPr>
          <w:rFonts w:ascii="Verdana"/>
          <w:b/>
          <w:sz w:val="14"/>
        </w:rPr>
      </w:pPr>
    </w:p>
    <w:tbl>
      <w:tblPr>
        <w:tblStyle w:val="TableNormal1"/>
        <w:tblW w:w="0" w:type="auto"/>
        <w:tblInd w:w="12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1709"/>
        <w:gridCol w:w="1832"/>
        <w:gridCol w:w="1559"/>
        <w:gridCol w:w="1417"/>
      </w:tblGrid>
      <w:tr w:rsidR="00B72D05" w14:paraId="1BBBCD3D" w14:textId="77777777" w:rsidTr="00E626B7">
        <w:trPr>
          <w:trHeight w:val="996"/>
        </w:trPr>
        <w:tc>
          <w:tcPr>
            <w:tcW w:w="2987" w:type="dxa"/>
            <w:shd w:val="clear" w:color="auto" w:fill="003399"/>
          </w:tcPr>
          <w:p w14:paraId="1BBBCD36" w14:textId="2E1C5D7C" w:rsidR="00B72D05" w:rsidRDefault="00C6337A">
            <w:pPr>
              <w:pStyle w:val="TableParagraph"/>
              <w:ind w:left="1220" w:right="1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709" w:type="dxa"/>
            <w:shd w:val="clear" w:color="auto" w:fill="003399"/>
          </w:tcPr>
          <w:p w14:paraId="1BBBCD38" w14:textId="073449C9" w:rsidR="00B72D05" w:rsidRDefault="00C6337A">
            <w:pPr>
              <w:pStyle w:val="TableParagraph"/>
              <w:ind w:left="715" w:right="7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</w:t>
            </w:r>
          </w:p>
        </w:tc>
        <w:tc>
          <w:tcPr>
            <w:tcW w:w="1832" w:type="dxa"/>
            <w:shd w:val="clear" w:color="auto" w:fill="003399"/>
          </w:tcPr>
          <w:p w14:paraId="1BBBCD3A" w14:textId="1099D6D0" w:rsidR="00B72D05" w:rsidRDefault="00C6337A">
            <w:pPr>
              <w:pStyle w:val="TableParagraph"/>
              <w:ind w:left="135" w:firstLine="1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Field of educati</w:t>
            </w:r>
            <w:r w:rsidR="00882F67">
              <w:rPr>
                <w:b/>
                <w:i/>
                <w:sz w:val="18"/>
              </w:rPr>
              <w:t>on</w:t>
            </w:r>
          </w:p>
        </w:tc>
        <w:tc>
          <w:tcPr>
            <w:tcW w:w="1559" w:type="dxa"/>
            <w:shd w:val="clear" w:color="auto" w:fill="003399"/>
          </w:tcPr>
          <w:p w14:paraId="1BBBCD3B" w14:textId="77777777" w:rsidR="00B72D05" w:rsidRDefault="00CE0DA3">
            <w:pPr>
              <w:pStyle w:val="TableParagraph"/>
              <w:ind w:left="301" w:right="286" w:hanging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Number</w:t>
            </w:r>
            <w:r>
              <w:rPr>
                <w:b/>
                <w:i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 xml:space="preserve">of </w:t>
            </w:r>
            <w:r>
              <w:rPr>
                <w:b/>
                <w:i/>
                <w:color w:val="FFFFFF"/>
                <w:spacing w:val="-2"/>
                <w:sz w:val="18"/>
              </w:rPr>
              <w:t>short-term mobility students</w:t>
            </w:r>
          </w:p>
        </w:tc>
        <w:tc>
          <w:tcPr>
            <w:tcW w:w="1417" w:type="dxa"/>
            <w:shd w:val="clear" w:color="auto" w:fill="003399"/>
          </w:tcPr>
          <w:p w14:paraId="1BBBCD3C" w14:textId="77777777" w:rsidR="00B72D05" w:rsidRDefault="00CE0DA3">
            <w:pPr>
              <w:pStyle w:val="TableParagraph"/>
              <w:spacing w:before="169"/>
              <w:ind w:left="339" w:right="207" w:hanging="27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pacing w:val="-2"/>
                <w:sz w:val="18"/>
              </w:rPr>
              <w:t>Duration physical mobility</w:t>
            </w:r>
          </w:p>
        </w:tc>
      </w:tr>
      <w:tr w:rsidR="00B72D05" w14:paraId="1BBBCD43" w14:textId="77777777" w:rsidTr="00B151E8">
        <w:trPr>
          <w:trHeight w:val="486"/>
        </w:trPr>
        <w:tc>
          <w:tcPr>
            <w:tcW w:w="2987" w:type="dxa"/>
            <w:vAlign w:val="center"/>
          </w:tcPr>
          <w:p w14:paraId="1BBBCD3E" w14:textId="4C0909C6" w:rsidR="00B72D05" w:rsidRPr="00F30674" w:rsidRDefault="00FC4188" w:rsidP="00F722B3">
            <w:pPr>
              <w:pStyle w:val="TableParagraph"/>
              <w:spacing w:before="122"/>
              <w:ind w:left="110"/>
              <w:rPr>
                <w:sz w:val="18"/>
                <w:szCs w:val="18"/>
              </w:rPr>
            </w:pPr>
            <w:r w:rsidRPr="00F722B3">
              <w:rPr>
                <w:sz w:val="18"/>
                <w:szCs w:val="18"/>
              </w:rPr>
              <w:t>E JAEN01</w:t>
            </w:r>
          </w:p>
        </w:tc>
        <w:tc>
          <w:tcPr>
            <w:tcW w:w="1709" w:type="dxa"/>
            <w:vAlign w:val="center"/>
          </w:tcPr>
          <w:p w14:paraId="1BBBCD3F" w14:textId="0213C8BF" w:rsidR="00A268EF" w:rsidRDefault="00A268EF" w:rsidP="00B151E8">
            <w:pPr>
              <w:pStyle w:val="TableParagraph"/>
              <w:spacing w:line="244" w:lineRule="exact"/>
              <w:ind w:left="109" w:right="338"/>
              <w:rPr>
                <w:sz w:val="20"/>
              </w:rPr>
            </w:pPr>
          </w:p>
        </w:tc>
        <w:tc>
          <w:tcPr>
            <w:tcW w:w="1832" w:type="dxa"/>
            <w:vAlign w:val="center"/>
          </w:tcPr>
          <w:p w14:paraId="1BBBCD40" w14:textId="11C8C83A" w:rsidR="00B72D05" w:rsidRPr="009E44D6" w:rsidRDefault="00B72D05" w:rsidP="00B151E8">
            <w:pPr>
              <w:pStyle w:val="TableParagraph"/>
              <w:spacing w:line="244" w:lineRule="exact"/>
              <w:ind w:right="547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BBBCD41" w14:textId="5EB614A3" w:rsidR="00B72D05" w:rsidRPr="009E44D6" w:rsidRDefault="00B72D05" w:rsidP="00FC4188">
            <w:pPr>
              <w:pStyle w:val="TableParagraph"/>
              <w:spacing w:before="122"/>
              <w:ind w:left="0"/>
              <w:rPr>
                <w:sz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BBBCD42" w14:textId="0A429A91" w:rsidR="00B72D05" w:rsidRPr="009E44D6" w:rsidRDefault="00B72D05" w:rsidP="00B151E8">
            <w:pPr>
              <w:pStyle w:val="TableParagraph"/>
              <w:spacing w:before="122"/>
              <w:ind w:left="109"/>
              <w:rPr>
                <w:sz w:val="20"/>
                <w:highlight w:val="yellow"/>
              </w:rPr>
            </w:pPr>
          </w:p>
        </w:tc>
      </w:tr>
    </w:tbl>
    <w:p w14:paraId="1BBBCD44" w14:textId="77777777" w:rsidR="00B72D05" w:rsidRDefault="00B72D05">
      <w:pPr>
        <w:pStyle w:val="Textoindependiente"/>
        <w:spacing w:before="8"/>
        <w:rPr>
          <w:rFonts w:ascii="Verdana"/>
          <w:b/>
          <w:sz w:val="19"/>
        </w:rPr>
      </w:pPr>
    </w:p>
    <w:p w14:paraId="0CD4714E" w14:textId="0FD6B99D" w:rsidR="00AF7271" w:rsidRDefault="00AF7271">
      <w:pPr>
        <w:rPr>
          <w:rFonts w:ascii="Verdana"/>
          <w:b/>
          <w:sz w:val="20"/>
        </w:rPr>
      </w:pPr>
    </w:p>
    <w:p w14:paraId="3B9B62BC" w14:textId="0F15E5AB" w:rsidR="00A268EF" w:rsidRDefault="00A268EF">
      <w:pPr>
        <w:rPr>
          <w:rFonts w:ascii="Verdana"/>
          <w:b/>
          <w:sz w:val="20"/>
        </w:rPr>
      </w:pPr>
    </w:p>
    <w:p w14:paraId="56188B44" w14:textId="4086694C" w:rsidR="00A268EF" w:rsidRDefault="00A268EF">
      <w:pPr>
        <w:rPr>
          <w:rFonts w:ascii="Verdana"/>
          <w:b/>
          <w:color w:val="001F5F"/>
          <w:spacing w:val="-2"/>
          <w:sz w:val="18"/>
        </w:rPr>
      </w:pPr>
      <w:r>
        <w:rPr>
          <w:rFonts w:ascii="Verdana"/>
          <w:b/>
          <w:color w:val="001F5F"/>
          <w:sz w:val="18"/>
        </w:rPr>
        <w:t xml:space="preserve">  Mobility</w:t>
      </w:r>
      <w:r>
        <w:rPr>
          <w:rFonts w:ascii="Verdana"/>
          <w:b/>
          <w:color w:val="001F5F"/>
          <w:spacing w:val="-4"/>
          <w:sz w:val="18"/>
        </w:rPr>
        <w:t xml:space="preserve"> </w:t>
      </w:r>
      <w:r>
        <w:rPr>
          <w:rFonts w:ascii="Verdana"/>
          <w:b/>
          <w:color w:val="001F5F"/>
          <w:sz w:val="18"/>
        </w:rPr>
        <w:t>numbers</w:t>
      </w:r>
      <w:r>
        <w:rPr>
          <w:rFonts w:ascii="Verdana"/>
          <w:b/>
          <w:color w:val="001F5F"/>
          <w:spacing w:val="-3"/>
          <w:sz w:val="18"/>
        </w:rPr>
        <w:t xml:space="preserve"> </w:t>
      </w:r>
      <w:r>
        <w:rPr>
          <w:rFonts w:ascii="Verdana"/>
          <w:b/>
          <w:color w:val="001F5F"/>
          <w:sz w:val="18"/>
        </w:rPr>
        <w:t>and</w:t>
      </w:r>
      <w:r>
        <w:rPr>
          <w:rFonts w:ascii="Verdana"/>
          <w:b/>
          <w:color w:val="001F5F"/>
          <w:spacing w:val="-3"/>
          <w:sz w:val="18"/>
        </w:rPr>
        <w:t xml:space="preserve"> </w:t>
      </w:r>
      <w:r>
        <w:rPr>
          <w:rFonts w:ascii="Verdana"/>
          <w:b/>
          <w:color w:val="001F5F"/>
          <w:sz w:val="18"/>
        </w:rPr>
        <w:t>duration</w:t>
      </w:r>
      <w:r>
        <w:rPr>
          <w:rFonts w:ascii="Verdana"/>
          <w:b/>
          <w:color w:val="001F5F"/>
          <w:spacing w:val="-4"/>
          <w:sz w:val="18"/>
        </w:rPr>
        <w:t xml:space="preserve"> </w:t>
      </w:r>
      <w:r>
        <w:rPr>
          <w:rFonts w:ascii="Verdana"/>
          <w:b/>
          <w:color w:val="001F5F"/>
          <w:spacing w:val="-2"/>
          <w:sz w:val="18"/>
        </w:rPr>
        <w:t>mobility (staff mobility)</w:t>
      </w:r>
    </w:p>
    <w:p w14:paraId="56988896" w14:textId="77777777" w:rsidR="00A268EF" w:rsidRDefault="00A268EF">
      <w:pPr>
        <w:rPr>
          <w:rFonts w:ascii="Verdana"/>
          <w:b/>
          <w:sz w:val="20"/>
        </w:rPr>
      </w:pPr>
    </w:p>
    <w:tbl>
      <w:tblPr>
        <w:tblStyle w:val="TableNormal1"/>
        <w:tblW w:w="0" w:type="auto"/>
        <w:tblInd w:w="12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1712"/>
        <w:gridCol w:w="1973"/>
        <w:gridCol w:w="1418"/>
        <w:gridCol w:w="1417"/>
      </w:tblGrid>
      <w:tr w:rsidR="00AF7271" w14:paraId="74073A33" w14:textId="77777777" w:rsidTr="009C555D">
        <w:trPr>
          <w:trHeight w:val="996"/>
        </w:trPr>
        <w:tc>
          <w:tcPr>
            <w:tcW w:w="2984" w:type="dxa"/>
            <w:shd w:val="clear" w:color="auto" w:fill="003399"/>
          </w:tcPr>
          <w:p w14:paraId="4D0B6918" w14:textId="36F7D032" w:rsidR="00AF7271" w:rsidRDefault="00E626B7" w:rsidP="00A00EC1">
            <w:pPr>
              <w:pStyle w:val="TableParagraph"/>
              <w:ind w:left="1220" w:right="1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</w:t>
            </w:r>
          </w:p>
        </w:tc>
        <w:tc>
          <w:tcPr>
            <w:tcW w:w="1712" w:type="dxa"/>
            <w:shd w:val="clear" w:color="auto" w:fill="003399"/>
          </w:tcPr>
          <w:p w14:paraId="49CB9A8E" w14:textId="7CDD63BD" w:rsidR="00AF7271" w:rsidRPr="00B151E8" w:rsidRDefault="00E626B7" w:rsidP="00A00EC1">
            <w:pPr>
              <w:pStyle w:val="TableParagraph"/>
              <w:ind w:left="715" w:right="701"/>
              <w:jc w:val="center"/>
              <w:rPr>
                <w:b/>
                <w:sz w:val="18"/>
              </w:rPr>
            </w:pPr>
            <w:r w:rsidRPr="00B151E8">
              <w:rPr>
                <w:b/>
                <w:sz w:val="18"/>
              </w:rPr>
              <w:t>To</w:t>
            </w:r>
          </w:p>
        </w:tc>
        <w:tc>
          <w:tcPr>
            <w:tcW w:w="1973" w:type="dxa"/>
            <w:shd w:val="clear" w:color="auto" w:fill="003399"/>
          </w:tcPr>
          <w:p w14:paraId="22F51573" w14:textId="592136BB" w:rsidR="00AF7271" w:rsidRDefault="00E67422" w:rsidP="00A00EC1">
            <w:pPr>
              <w:pStyle w:val="TableParagraph"/>
              <w:ind w:left="135" w:firstLine="1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Field of education</w:t>
            </w:r>
          </w:p>
        </w:tc>
        <w:tc>
          <w:tcPr>
            <w:tcW w:w="1418" w:type="dxa"/>
            <w:shd w:val="clear" w:color="auto" w:fill="003399"/>
          </w:tcPr>
          <w:p w14:paraId="2F44AAC7" w14:textId="0DA8C525" w:rsidR="00AF7271" w:rsidRDefault="00AF7271" w:rsidP="00A00EC1">
            <w:pPr>
              <w:pStyle w:val="TableParagraph"/>
              <w:ind w:left="301" w:right="286" w:hanging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Number</w:t>
            </w:r>
            <w:r>
              <w:rPr>
                <w:b/>
                <w:i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FFFFFF"/>
                <w:sz w:val="18"/>
              </w:rPr>
              <w:t xml:space="preserve">of </w:t>
            </w:r>
            <w:r>
              <w:rPr>
                <w:b/>
                <w:i/>
                <w:color w:val="FFFFFF"/>
                <w:spacing w:val="-2"/>
                <w:sz w:val="18"/>
              </w:rPr>
              <w:t>short-term mobility Teaching Staff</w:t>
            </w:r>
          </w:p>
        </w:tc>
        <w:tc>
          <w:tcPr>
            <w:tcW w:w="1417" w:type="dxa"/>
            <w:shd w:val="clear" w:color="auto" w:fill="003399"/>
          </w:tcPr>
          <w:p w14:paraId="78587180" w14:textId="77777777" w:rsidR="00AF7271" w:rsidRDefault="00AF7271" w:rsidP="00A00EC1">
            <w:pPr>
              <w:pStyle w:val="TableParagraph"/>
              <w:spacing w:before="169"/>
              <w:ind w:left="339" w:right="207" w:hanging="27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pacing w:val="-2"/>
                <w:sz w:val="18"/>
              </w:rPr>
              <w:t>Duration physical mobility</w:t>
            </w:r>
          </w:p>
        </w:tc>
      </w:tr>
      <w:tr w:rsidR="000A0764" w14:paraId="06F63404" w14:textId="77777777" w:rsidTr="006D4993">
        <w:trPr>
          <w:trHeight w:val="486"/>
        </w:trPr>
        <w:tc>
          <w:tcPr>
            <w:tcW w:w="2984" w:type="dxa"/>
          </w:tcPr>
          <w:p w14:paraId="5450BCB9" w14:textId="3307989B" w:rsidR="000A0764" w:rsidRPr="00F30674" w:rsidRDefault="00F722B3" w:rsidP="000A0764">
            <w:pPr>
              <w:pStyle w:val="TableParagraph"/>
              <w:spacing w:before="122"/>
              <w:ind w:left="110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1712" w:type="dxa"/>
          </w:tcPr>
          <w:p w14:paraId="3864EB56" w14:textId="58247661" w:rsidR="000A0764" w:rsidRPr="00B151E8" w:rsidRDefault="00F722B3" w:rsidP="000A0764">
            <w:pPr>
              <w:pStyle w:val="TableParagraph"/>
              <w:spacing w:line="244" w:lineRule="exact"/>
              <w:ind w:left="109" w:right="338"/>
              <w:rPr>
                <w:sz w:val="20"/>
              </w:rPr>
            </w:pPr>
            <w:r>
              <w:t>-</w:t>
            </w:r>
          </w:p>
        </w:tc>
        <w:tc>
          <w:tcPr>
            <w:tcW w:w="1973" w:type="dxa"/>
          </w:tcPr>
          <w:p w14:paraId="12A50BD3" w14:textId="6C37BDD5" w:rsidR="000A0764" w:rsidRPr="009E44D6" w:rsidRDefault="00F722B3" w:rsidP="000A0764">
            <w:pPr>
              <w:pStyle w:val="TableParagraph"/>
              <w:spacing w:line="244" w:lineRule="exact"/>
              <w:ind w:right="547"/>
              <w:rPr>
                <w:sz w:val="20"/>
                <w:highlight w:val="yellow"/>
              </w:rPr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C35F5D" w14:textId="2200B56F" w:rsidR="000A0764" w:rsidRPr="009E44D6" w:rsidRDefault="00F722B3" w:rsidP="000A0764">
            <w:pPr>
              <w:pStyle w:val="TableParagraph"/>
              <w:spacing w:before="122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22E5817" w14:textId="62A21793" w:rsidR="000A0764" w:rsidRPr="009E44D6" w:rsidRDefault="00F722B3" w:rsidP="000A0764">
            <w:pPr>
              <w:pStyle w:val="TableParagraph"/>
              <w:spacing w:before="122"/>
              <w:ind w:left="109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</w:tr>
    </w:tbl>
    <w:p w14:paraId="5C2F9B7A" w14:textId="65767787" w:rsidR="000D0F21" w:rsidRDefault="000D0F21">
      <w:pPr>
        <w:rPr>
          <w:rFonts w:ascii="Verdana"/>
          <w:b/>
          <w:sz w:val="20"/>
        </w:rPr>
      </w:pPr>
    </w:p>
    <w:p w14:paraId="38C3B469" w14:textId="77777777" w:rsidR="00A268EF" w:rsidRDefault="00A268EF">
      <w:pPr>
        <w:ind w:left="112"/>
        <w:rPr>
          <w:rFonts w:ascii="Verdana"/>
          <w:b/>
          <w:sz w:val="20"/>
        </w:rPr>
      </w:pPr>
    </w:p>
    <w:p w14:paraId="700A9DFA" w14:textId="77777777" w:rsidR="00B4625A" w:rsidRDefault="00B4625A">
      <w:pPr>
        <w:pStyle w:val="Textoindependiente"/>
        <w:spacing w:before="22"/>
        <w:ind w:left="112"/>
        <w:rPr>
          <w:spacing w:val="-2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20"/>
      </w:tblGrid>
      <w:tr w:rsidR="004823E0" w14:paraId="1DD6CADD" w14:textId="77777777" w:rsidTr="009E44D6">
        <w:trPr>
          <w:trHeight w:val="2719"/>
        </w:trPr>
        <w:tc>
          <w:tcPr>
            <w:tcW w:w="4532" w:type="dxa"/>
          </w:tcPr>
          <w:p w14:paraId="46336F51" w14:textId="0A5431B6" w:rsidR="004823E0" w:rsidRPr="006E1EE1" w:rsidRDefault="004823E0" w:rsidP="009170BE">
            <w:pPr>
              <w:pStyle w:val="TableParagraph"/>
              <w:spacing w:line="268" w:lineRule="exact"/>
              <w:ind w:left="110"/>
              <w:rPr>
                <w:sz w:val="18"/>
                <w:szCs w:val="18"/>
              </w:rPr>
            </w:pPr>
            <w:r w:rsidRPr="006E1EE1">
              <w:rPr>
                <w:spacing w:val="-2"/>
                <w:sz w:val="18"/>
                <w:szCs w:val="18"/>
              </w:rPr>
              <w:t>Signature</w:t>
            </w:r>
            <w:r w:rsidR="00A268EF" w:rsidRPr="006E1EE1">
              <w:rPr>
                <w:spacing w:val="-2"/>
                <w:sz w:val="18"/>
                <w:szCs w:val="18"/>
              </w:rPr>
              <w:t xml:space="preserve"> Sending Partner</w:t>
            </w:r>
          </w:p>
          <w:p w14:paraId="0449F27D" w14:textId="77777777" w:rsidR="000448F3" w:rsidRDefault="000448F3" w:rsidP="009170BE">
            <w:pPr>
              <w:pStyle w:val="TableParagraph"/>
              <w:spacing w:before="1"/>
              <w:ind w:left="0"/>
              <w:rPr>
                <w:sz w:val="18"/>
                <w:szCs w:val="18"/>
                <w:lang w:val="en-US"/>
              </w:rPr>
            </w:pPr>
          </w:p>
          <w:p w14:paraId="4F774655" w14:textId="77777777" w:rsidR="00B214DF" w:rsidRDefault="00B214DF" w:rsidP="009170BE">
            <w:pPr>
              <w:pStyle w:val="TableParagraph"/>
              <w:spacing w:before="1"/>
              <w:ind w:left="0"/>
              <w:rPr>
                <w:sz w:val="18"/>
                <w:szCs w:val="18"/>
                <w:lang w:val="en-US"/>
              </w:rPr>
            </w:pPr>
          </w:p>
          <w:p w14:paraId="784056B9" w14:textId="77777777" w:rsidR="00B214DF" w:rsidRDefault="00B214DF" w:rsidP="009170BE">
            <w:pPr>
              <w:pStyle w:val="TableParagraph"/>
              <w:spacing w:before="1"/>
              <w:ind w:left="0"/>
              <w:rPr>
                <w:sz w:val="18"/>
                <w:szCs w:val="18"/>
                <w:lang w:val="en-US"/>
              </w:rPr>
            </w:pPr>
          </w:p>
          <w:p w14:paraId="184B29B9" w14:textId="77777777" w:rsidR="00B214DF" w:rsidRPr="006E1EE1" w:rsidRDefault="00B214DF" w:rsidP="009170BE">
            <w:pPr>
              <w:pStyle w:val="TableParagraph"/>
              <w:spacing w:before="1"/>
              <w:ind w:left="0"/>
              <w:rPr>
                <w:sz w:val="18"/>
                <w:szCs w:val="18"/>
                <w:lang w:val="en-US"/>
              </w:rPr>
            </w:pPr>
          </w:p>
          <w:p w14:paraId="664D66BE" w14:textId="77777777" w:rsidR="004823E0" w:rsidRPr="006E1EE1" w:rsidRDefault="004823E0" w:rsidP="00BC5619">
            <w:pPr>
              <w:pStyle w:val="TableParagraph"/>
              <w:spacing w:before="1"/>
              <w:ind w:left="0"/>
              <w:rPr>
                <w:spacing w:val="-2"/>
                <w:sz w:val="18"/>
                <w:szCs w:val="18"/>
                <w:lang w:val="en-US"/>
              </w:rPr>
            </w:pPr>
          </w:p>
          <w:p w14:paraId="12A08046" w14:textId="27CF7482" w:rsidR="00313B45" w:rsidRPr="006E1EE1" w:rsidRDefault="00313B45" w:rsidP="00FC418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bookmarkStart w:id="1" w:name="_GoBack"/>
            <w:bookmarkEnd w:id="1"/>
          </w:p>
        </w:tc>
        <w:tc>
          <w:tcPr>
            <w:tcW w:w="4820" w:type="dxa"/>
          </w:tcPr>
          <w:p w14:paraId="0189AE29" w14:textId="7DFFC11A" w:rsidR="00BC5619" w:rsidRPr="006E1EE1" w:rsidRDefault="004823E0" w:rsidP="00BC5619">
            <w:pPr>
              <w:pStyle w:val="TableParagraph"/>
              <w:spacing w:line="268" w:lineRule="exact"/>
              <w:ind w:left="110"/>
              <w:rPr>
                <w:sz w:val="18"/>
                <w:szCs w:val="18"/>
              </w:rPr>
            </w:pPr>
            <w:r w:rsidRPr="006E1EE1">
              <w:rPr>
                <w:spacing w:val="-2"/>
                <w:sz w:val="18"/>
                <w:szCs w:val="18"/>
              </w:rPr>
              <w:t>Signature</w:t>
            </w:r>
            <w:r w:rsidR="00A268EF" w:rsidRPr="006E1EE1">
              <w:rPr>
                <w:spacing w:val="-2"/>
                <w:sz w:val="18"/>
                <w:szCs w:val="18"/>
              </w:rPr>
              <w:t xml:space="preserve"> </w:t>
            </w:r>
            <w:r w:rsidR="005860A7" w:rsidRPr="006E1EE1">
              <w:rPr>
                <w:spacing w:val="-2"/>
                <w:sz w:val="18"/>
                <w:szCs w:val="18"/>
              </w:rPr>
              <w:t>c</w:t>
            </w:r>
            <w:r w:rsidR="00A268EF" w:rsidRPr="006E1EE1">
              <w:rPr>
                <w:spacing w:val="-2"/>
                <w:sz w:val="18"/>
                <w:szCs w:val="18"/>
              </w:rPr>
              <w:t>oordi</w:t>
            </w:r>
            <w:r w:rsidR="005860A7" w:rsidRPr="006E1EE1">
              <w:rPr>
                <w:spacing w:val="-2"/>
                <w:sz w:val="18"/>
                <w:szCs w:val="18"/>
              </w:rPr>
              <w:t>nating</w:t>
            </w:r>
            <w:r w:rsidR="00A268EF" w:rsidRPr="006E1EE1">
              <w:rPr>
                <w:spacing w:val="-2"/>
                <w:sz w:val="18"/>
                <w:szCs w:val="18"/>
              </w:rPr>
              <w:t xml:space="preserve"> </w:t>
            </w:r>
            <w:r w:rsidR="005860A7" w:rsidRPr="006E1EE1">
              <w:rPr>
                <w:spacing w:val="-2"/>
                <w:sz w:val="18"/>
                <w:szCs w:val="18"/>
              </w:rPr>
              <w:t>i</w:t>
            </w:r>
            <w:r w:rsidR="00A268EF" w:rsidRPr="006E1EE1">
              <w:rPr>
                <w:spacing w:val="-2"/>
                <w:sz w:val="18"/>
                <w:szCs w:val="18"/>
              </w:rPr>
              <w:t>nstitution</w:t>
            </w:r>
            <w:r w:rsidR="005860A7" w:rsidRPr="006E1EE1">
              <w:rPr>
                <w:spacing w:val="-2"/>
                <w:sz w:val="18"/>
                <w:szCs w:val="18"/>
              </w:rPr>
              <w:t xml:space="preserve"> of the</w:t>
            </w:r>
            <w:r w:rsidR="00A268EF" w:rsidRPr="006E1EE1">
              <w:rPr>
                <w:spacing w:val="-2"/>
                <w:sz w:val="18"/>
                <w:szCs w:val="18"/>
              </w:rPr>
              <w:t xml:space="preserve"> BIP</w:t>
            </w:r>
          </w:p>
          <w:p w14:paraId="6968061F" w14:textId="77777777" w:rsidR="00BC5619" w:rsidRPr="006E1EE1" w:rsidRDefault="00BC5619" w:rsidP="00BC5619">
            <w:pPr>
              <w:pStyle w:val="TableParagraph"/>
              <w:spacing w:line="268" w:lineRule="exact"/>
              <w:ind w:left="110"/>
              <w:rPr>
                <w:spacing w:val="-2"/>
                <w:sz w:val="18"/>
                <w:szCs w:val="18"/>
              </w:rPr>
            </w:pPr>
          </w:p>
          <w:p w14:paraId="6FFCF6A1" w14:textId="77777777" w:rsidR="00B214DF" w:rsidRDefault="00FE0AA9" w:rsidP="00BC5619">
            <w:pPr>
              <w:pStyle w:val="TableParagraph"/>
              <w:spacing w:line="268" w:lineRule="exact"/>
              <w:ind w:left="110"/>
              <w:rPr>
                <w:spacing w:val="-2"/>
                <w:sz w:val="18"/>
                <w:szCs w:val="18"/>
              </w:rPr>
            </w:pPr>
            <w:r w:rsidRPr="006E1EE1">
              <w:rPr>
                <w:spacing w:val="-2"/>
                <w:sz w:val="18"/>
                <w:szCs w:val="18"/>
              </w:rPr>
              <w:t xml:space="preserve">   </w:t>
            </w:r>
          </w:p>
          <w:p w14:paraId="32B92865" w14:textId="77777777" w:rsidR="00B214DF" w:rsidRDefault="00B214DF" w:rsidP="00BC5619">
            <w:pPr>
              <w:pStyle w:val="TableParagraph"/>
              <w:spacing w:line="268" w:lineRule="exact"/>
              <w:ind w:left="110"/>
              <w:rPr>
                <w:spacing w:val="-2"/>
                <w:sz w:val="18"/>
                <w:szCs w:val="18"/>
              </w:rPr>
            </w:pPr>
          </w:p>
          <w:p w14:paraId="2A051EDE" w14:textId="568E78B2" w:rsidR="00A268EF" w:rsidRPr="006E1EE1" w:rsidRDefault="00FE0AA9" w:rsidP="00BC5619">
            <w:pPr>
              <w:pStyle w:val="TableParagraph"/>
              <w:spacing w:line="268" w:lineRule="exact"/>
              <w:ind w:left="110"/>
              <w:rPr>
                <w:spacing w:val="-2"/>
                <w:sz w:val="18"/>
                <w:szCs w:val="18"/>
              </w:rPr>
            </w:pPr>
            <w:r w:rsidRPr="006E1EE1">
              <w:rPr>
                <w:spacing w:val="-2"/>
                <w:sz w:val="18"/>
                <w:szCs w:val="18"/>
              </w:rPr>
              <w:t xml:space="preserve">                       </w:t>
            </w:r>
          </w:p>
          <w:p w14:paraId="5B601874" w14:textId="77777777" w:rsidR="00FE0AA9" w:rsidRPr="006E1EE1" w:rsidRDefault="00FE0AA9" w:rsidP="00BC5619">
            <w:pPr>
              <w:pStyle w:val="TableParagraph"/>
              <w:spacing w:line="268" w:lineRule="exact"/>
              <w:ind w:left="110"/>
              <w:rPr>
                <w:rFonts w:cstheme="minorHAnsi"/>
                <w:spacing w:val="-2"/>
                <w:sz w:val="18"/>
                <w:szCs w:val="18"/>
              </w:rPr>
            </w:pPr>
          </w:p>
          <w:p w14:paraId="6543BE93" w14:textId="77777777" w:rsidR="00FE0AA9" w:rsidRPr="006E1EE1" w:rsidRDefault="00FE0AA9" w:rsidP="00BC5619">
            <w:pPr>
              <w:pStyle w:val="TableParagraph"/>
              <w:spacing w:line="268" w:lineRule="exact"/>
              <w:ind w:left="110"/>
              <w:rPr>
                <w:rFonts w:cstheme="minorHAnsi"/>
                <w:spacing w:val="-2"/>
                <w:sz w:val="18"/>
                <w:szCs w:val="18"/>
              </w:rPr>
            </w:pPr>
          </w:p>
          <w:p w14:paraId="0FA94C5B" w14:textId="77777777" w:rsidR="00FE0AA9" w:rsidRPr="006E1EE1" w:rsidRDefault="00FE0AA9" w:rsidP="00B214DF">
            <w:pPr>
              <w:pStyle w:val="TableParagraph"/>
              <w:spacing w:line="268" w:lineRule="exact"/>
              <w:ind w:left="0"/>
              <w:rPr>
                <w:rFonts w:cstheme="minorHAnsi"/>
                <w:spacing w:val="-2"/>
                <w:sz w:val="18"/>
                <w:szCs w:val="18"/>
              </w:rPr>
            </w:pPr>
          </w:p>
          <w:p w14:paraId="7BB542A4" w14:textId="77777777" w:rsidR="00FE0AA9" w:rsidRPr="006E1EE1" w:rsidRDefault="00FE0AA9" w:rsidP="00B214DF">
            <w:pPr>
              <w:pStyle w:val="TableParagraph"/>
              <w:spacing w:line="268" w:lineRule="exact"/>
              <w:ind w:left="0"/>
              <w:rPr>
                <w:rFonts w:cstheme="minorHAnsi"/>
                <w:spacing w:val="-2"/>
                <w:sz w:val="18"/>
                <w:szCs w:val="18"/>
              </w:rPr>
            </w:pPr>
          </w:p>
          <w:p w14:paraId="4D38F9DF" w14:textId="7BF83279" w:rsidR="00FE0AA9" w:rsidRPr="006E1EE1" w:rsidRDefault="00FE0AA9" w:rsidP="00BC5619">
            <w:pPr>
              <w:pStyle w:val="TableParagraph"/>
              <w:spacing w:line="268" w:lineRule="exact"/>
              <w:ind w:left="110"/>
              <w:rPr>
                <w:sz w:val="18"/>
                <w:szCs w:val="18"/>
              </w:rPr>
            </w:pPr>
          </w:p>
        </w:tc>
      </w:tr>
    </w:tbl>
    <w:p w14:paraId="1BBBCD5A" w14:textId="43ACB928" w:rsidR="00B72D05" w:rsidRDefault="00B72D05" w:rsidP="00F3529C">
      <w:pPr>
        <w:pStyle w:val="Textoindependiente"/>
        <w:rPr>
          <w:sz w:val="20"/>
        </w:rPr>
      </w:pPr>
    </w:p>
    <w:sectPr w:rsidR="00B72D05" w:rsidSect="00203ED4">
      <w:footerReference w:type="default" r:id="rId9"/>
      <w:pgSz w:w="11910" w:h="16840"/>
      <w:pgMar w:top="1843" w:right="10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175C" w14:textId="77777777" w:rsidR="00482960" w:rsidRDefault="00482960" w:rsidP="00A268EF">
      <w:r>
        <w:separator/>
      </w:r>
    </w:p>
  </w:endnote>
  <w:endnote w:type="continuationSeparator" w:id="0">
    <w:p w14:paraId="4F67A067" w14:textId="77777777" w:rsidR="00482960" w:rsidRDefault="00482960" w:rsidP="00A2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1831422"/>
      <w:docPartObj>
        <w:docPartGallery w:val="Page Numbers (Bottom of Page)"/>
        <w:docPartUnique/>
      </w:docPartObj>
    </w:sdtPr>
    <w:sdtEndPr/>
    <w:sdtContent>
      <w:p w14:paraId="325E3EC8" w14:textId="519A9240" w:rsidR="00A268EF" w:rsidRDefault="00A268EF">
        <w:pPr>
          <w:pStyle w:val="Piedepgina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22B3" w:rsidRPr="00F722B3">
          <w:rPr>
            <w:noProof/>
            <w:lang w:val="de-DE"/>
          </w:rPr>
          <w:t>2</w:t>
        </w:r>
        <w:r>
          <w:fldChar w:fldCharType="end"/>
        </w:r>
      </w:p>
    </w:sdtContent>
  </w:sdt>
  <w:p w14:paraId="78E28331" w14:textId="77777777" w:rsidR="00A268EF" w:rsidRDefault="00A268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88E6C" w14:textId="77777777" w:rsidR="00482960" w:rsidRDefault="00482960" w:rsidP="00A268EF">
      <w:r>
        <w:separator/>
      </w:r>
    </w:p>
  </w:footnote>
  <w:footnote w:type="continuationSeparator" w:id="0">
    <w:p w14:paraId="21428FA9" w14:textId="77777777" w:rsidR="00482960" w:rsidRDefault="00482960" w:rsidP="00A2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05"/>
    <w:rsid w:val="0003344C"/>
    <w:rsid w:val="000435ED"/>
    <w:rsid w:val="000448F3"/>
    <w:rsid w:val="0007445C"/>
    <w:rsid w:val="00084C65"/>
    <w:rsid w:val="000A0764"/>
    <w:rsid w:val="000A3AB7"/>
    <w:rsid w:val="000D0F21"/>
    <w:rsid w:val="000F09D2"/>
    <w:rsid w:val="001216A3"/>
    <w:rsid w:val="0012792C"/>
    <w:rsid w:val="00133145"/>
    <w:rsid w:val="00172466"/>
    <w:rsid w:val="00175EFD"/>
    <w:rsid w:val="00203ED4"/>
    <w:rsid w:val="00207C16"/>
    <w:rsid w:val="00281F97"/>
    <w:rsid w:val="002D5544"/>
    <w:rsid w:val="002D5B49"/>
    <w:rsid w:val="003112BB"/>
    <w:rsid w:val="00313B45"/>
    <w:rsid w:val="0032283F"/>
    <w:rsid w:val="00351D59"/>
    <w:rsid w:val="003B33C6"/>
    <w:rsid w:val="003E67FF"/>
    <w:rsid w:val="004823E0"/>
    <w:rsid w:val="00482960"/>
    <w:rsid w:val="00491B65"/>
    <w:rsid w:val="004B4A8D"/>
    <w:rsid w:val="004B659B"/>
    <w:rsid w:val="005860A7"/>
    <w:rsid w:val="00597BFA"/>
    <w:rsid w:val="005A4ECB"/>
    <w:rsid w:val="005C19BB"/>
    <w:rsid w:val="006155F6"/>
    <w:rsid w:val="00665C4B"/>
    <w:rsid w:val="0068150D"/>
    <w:rsid w:val="00696DFF"/>
    <w:rsid w:val="006B219C"/>
    <w:rsid w:val="006B3A80"/>
    <w:rsid w:val="006D39E5"/>
    <w:rsid w:val="006D4993"/>
    <w:rsid w:val="006E1EE1"/>
    <w:rsid w:val="0070791F"/>
    <w:rsid w:val="00713A4B"/>
    <w:rsid w:val="00713AB4"/>
    <w:rsid w:val="007344B3"/>
    <w:rsid w:val="00790785"/>
    <w:rsid w:val="007C2646"/>
    <w:rsid w:val="00870D35"/>
    <w:rsid w:val="00882F67"/>
    <w:rsid w:val="008B2D28"/>
    <w:rsid w:val="008B2DB4"/>
    <w:rsid w:val="008D047E"/>
    <w:rsid w:val="0090230B"/>
    <w:rsid w:val="009124F9"/>
    <w:rsid w:val="00912C71"/>
    <w:rsid w:val="00987F4A"/>
    <w:rsid w:val="00997F17"/>
    <w:rsid w:val="009B3654"/>
    <w:rsid w:val="009B41E9"/>
    <w:rsid w:val="009C032C"/>
    <w:rsid w:val="009C555D"/>
    <w:rsid w:val="009C58DD"/>
    <w:rsid w:val="009E44D6"/>
    <w:rsid w:val="00A12FFB"/>
    <w:rsid w:val="00A176DC"/>
    <w:rsid w:val="00A268EF"/>
    <w:rsid w:val="00A5369B"/>
    <w:rsid w:val="00A8565A"/>
    <w:rsid w:val="00AA23E4"/>
    <w:rsid w:val="00AC09D8"/>
    <w:rsid w:val="00AC3EEA"/>
    <w:rsid w:val="00AF7271"/>
    <w:rsid w:val="00B10802"/>
    <w:rsid w:val="00B151E8"/>
    <w:rsid w:val="00B214DF"/>
    <w:rsid w:val="00B4625A"/>
    <w:rsid w:val="00B72D05"/>
    <w:rsid w:val="00B94014"/>
    <w:rsid w:val="00BC5619"/>
    <w:rsid w:val="00BF333D"/>
    <w:rsid w:val="00C6337A"/>
    <w:rsid w:val="00C82D56"/>
    <w:rsid w:val="00C935FC"/>
    <w:rsid w:val="00CE044E"/>
    <w:rsid w:val="00CE0DA3"/>
    <w:rsid w:val="00D0379D"/>
    <w:rsid w:val="00D40C9E"/>
    <w:rsid w:val="00D639DB"/>
    <w:rsid w:val="00E01A67"/>
    <w:rsid w:val="00E626B7"/>
    <w:rsid w:val="00E67422"/>
    <w:rsid w:val="00E67587"/>
    <w:rsid w:val="00EA4C8B"/>
    <w:rsid w:val="00EB4CF5"/>
    <w:rsid w:val="00EB683A"/>
    <w:rsid w:val="00EC5AFF"/>
    <w:rsid w:val="00EF12BF"/>
    <w:rsid w:val="00F30674"/>
    <w:rsid w:val="00F3212E"/>
    <w:rsid w:val="00F32A66"/>
    <w:rsid w:val="00F3529C"/>
    <w:rsid w:val="00F35878"/>
    <w:rsid w:val="00F54F40"/>
    <w:rsid w:val="00F722B3"/>
    <w:rsid w:val="00FC4188"/>
    <w:rsid w:val="00FE0AA9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CD15"/>
  <w15:docId w15:val="{02048F41-9D28-4936-A86A-72465ECE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679"/>
    </w:pPr>
    <w:rPr>
      <w:rFonts w:ascii="Verdana" w:eastAsia="Verdana" w:hAnsi="Verdana" w:cs="Verdan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Verdana" w:eastAsia="Verdana" w:hAnsi="Verdana" w:cs="Verdana"/>
    </w:rPr>
  </w:style>
  <w:style w:type="paragraph" w:customStyle="1" w:styleId="Default">
    <w:name w:val="Default"/>
    <w:rsid w:val="00BC5619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character" w:styleId="Hipervnculo">
    <w:name w:val="Hyperlink"/>
    <w:basedOn w:val="Fuentedeprrafopredeter"/>
    <w:uiPriority w:val="99"/>
    <w:unhideWhenUsed/>
    <w:rsid w:val="00BC5619"/>
    <w:rPr>
      <w:color w:val="0000FF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C561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268E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68EF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268E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8EF"/>
    <w:rPr>
      <w:rFonts w:ascii="Calibri" w:eastAsia="Calibri" w:hAnsi="Calibri" w:cs="Calibri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369B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7344B3"/>
    <w:rPr>
      <w:rFonts w:ascii="TrebuchetMS-Bold" w:hAnsi="TrebuchetMS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5ECF47F1ED4ABC2777118A9CB08A" ma:contentTypeVersion="13" ma:contentTypeDescription="Een nieuw document maken." ma:contentTypeScope="" ma:versionID="bfbc4686e17b511aaeaebf02be3849c2">
  <xsd:schema xmlns:xsd="http://www.w3.org/2001/XMLSchema" xmlns:xs="http://www.w3.org/2001/XMLSchema" xmlns:p="http://schemas.microsoft.com/office/2006/metadata/properties" xmlns:ns2="3d395b9a-1bc2-4342-abc5-240bc6aa0abb" xmlns:ns3="4039615d-a871-482b-9504-756d7d6b4b62" targetNamespace="http://schemas.microsoft.com/office/2006/metadata/properties" ma:root="true" ma:fieldsID="d4cafc3ccf81a66fca80213538d7748a" ns2:_="" ns3:_="">
    <xsd:import namespace="3d395b9a-1bc2-4342-abc5-240bc6aa0abb"/>
    <xsd:import namespace="4039615d-a871-482b-9504-756d7d6b4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95b9a-1bc2-4342-abc5-240bc6aa0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9615d-a871-482b-9504-756d7d6b4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47598-84F5-44A9-94CD-497BA2634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95b9a-1bc2-4342-abc5-240bc6aa0abb"/>
    <ds:schemaRef ds:uri="4039615d-a871-482b-9504-756d7d6b4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44902-C4B9-4D45-A3D8-728C291A7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F3500-D4F3-4A44-8FD0-62D6CEED6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Wynants</dc:creator>
  <cp:lastModifiedBy>dpavan</cp:lastModifiedBy>
  <cp:revision>2</cp:revision>
  <dcterms:created xsi:type="dcterms:W3CDTF">2024-06-26T07:16:00Z</dcterms:created>
  <dcterms:modified xsi:type="dcterms:W3CDTF">2024-06-26T07:16:00Z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0x0101005AE55ECF47F1ED4ABC2777118A9CB08A</vt:lpwstr>
  </property>
</Properties>
</file>