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b w:val="1"/>
          <w:color w:val="202124"/>
          <w:sz w:val="32"/>
          <w:szCs w:val="32"/>
          <w:highlight w:val="white"/>
          <w:rtl w:val="0"/>
        </w:rPr>
        <w:t xml:space="preserve">Anexo I. Formulario de solicitud para propuestas de actividades de difusión NEOLAiA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55"/>
            <w:gridCol w:w="6645"/>
            <w:tblGridChange w:id="0">
              <w:tblGrid>
                <w:gridCol w:w="2355"/>
                <w:gridCol w:w="6645"/>
              </w:tblGrid>
            </w:tblGridChange>
          </w:tblGrid>
          <w:tr>
            <w:trPr>
              <w:cantSplit w:val="0"/>
              <w:trHeight w:val="730.957031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Nombre y apellidos</w:t>
                </w:r>
              </w:p>
              <w:p w:rsidR="00000000" w:rsidDel="00000000" w:rsidP="00000000" w:rsidRDefault="00000000" w:rsidRPr="00000000" w14:paraId="00000004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Categoría profesional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Correo electrónico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Teléfono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Tipo de actividad (seminario; actividad ciencia ciudadana; etc.)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Nombre de la actividad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Área de conocimiento a la que pertenece la actividad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Nombre y categoría profesional de los miembros del PDI de las universidades socias que participan en el proyecto, si aplica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line="240" w:lineRule="auto"/>
                  <w:jc w:val="both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Descripción y objetivos del proyecto (máximo 4500 caracteres)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spacing w:line="240" w:lineRule="auto"/>
                  <w:jc w:val="both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Explique de qué manera el proyecto adopta un enfoque innovador e interdisciplinar (máximo 1800 caracteres).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spacing w:line="240" w:lineRule="auto"/>
                  <w:jc w:val="both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En el caso de participación de partners asociados externos (fundaciones, ONGs, administración pública local o regional), explique de qué tipo de participación se trata y el impacto en la sociedad en general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>
                    <w:color w:val="202124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2867025</wp:posOffset>
          </wp:positionH>
          <wp:positionV relativeFrom="paragraph">
            <wp:posOffset>104780</wp:posOffset>
          </wp:positionV>
          <wp:extent cx="1395413" cy="617510"/>
          <wp:effectExtent b="0" l="0" r="0" t="0"/>
          <wp:wrapTopAndBottom distB="114300" distT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61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247650</wp:posOffset>
          </wp:positionV>
          <wp:extent cx="1562100" cy="329422"/>
          <wp:effectExtent b="0" l="0" r="0" t="0"/>
          <wp:wrapTopAndBottom distB="114300" distT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3294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33663" cy="825338"/>
          <wp:effectExtent b="0" l="0" r="0" t="0"/>
          <wp:wrapTopAndBottom distB="0" distT="0"/>
          <wp:docPr descr="D:\Datos de Usuario\UJA\Downloads\Logo_color_horizontal (1).png" id="8" name="image3.png"/>
          <a:graphic>
            <a:graphicData uri="http://schemas.openxmlformats.org/drawingml/2006/picture">
              <pic:pic>
                <pic:nvPicPr>
                  <pic:cNvPr descr="D:\Datos de Usuario\UJA\Downloads\Logo_color_horizontal (1).png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825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6zvirVZfbWUP61H8lMS7Ro2Eg==">CgMxLjAaHwoBMBIaChgICVIUChJ0YWJsZS5xaGdndTgybWxlOTcaHwoBMRIaChgICVIUChJ0YWJsZS5wYXV3anhkcTVhdzkaHwoBMhIaChgICVIUChJ0YWJsZS53Yjk3ZWJnMjUwcmEaHwoBMxIaChgICVIUChJ0YWJsZS5wdWhhbGl5bTV3dnc4AHIhMTFuaEZkWVI2UmpreHFfMGtaZEd3cTh3Z1ZMX2oxYzZ4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