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D854" w14:textId="77777777" w:rsidR="005A39D4" w:rsidRDefault="005A39D4" w:rsidP="00E547A6">
      <w:pPr>
        <w:pStyle w:val="Default"/>
        <w:spacing w:after="240"/>
        <w:rPr>
          <w:b/>
          <w:bCs/>
        </w:rPr>
      </w:pPr>
    </w:p>
    <w:p w14:paraId="3EC7D912" w14:textId="77777777" w:rsidR="00785710" w:rsidRDefault="00040DA8" w:rsidP="00E547A6">
      <w:pPr>
        <w:pStyle w:val="Default"/>
        <w:spacing w:after="240"/>
        <w:rPr>
          <w:sz w:val="20"/>
          <w:szCs w:val="20"/>
        </w:rPr>
      </w:pPr>
      <w:r>
        <w:rPr>
          <w:b/>
          <w:bCs/>
        </w:rPr>
        <w:t>“</w:t>
      </w:r>
      <w:r w:rsidR="00A46998">
        <w:rPr>
          <w:b/>
          <w:bCs/>
        </w:rPr>
        <w:t>DECLARACIÓN RESPONSABLE</w:t>
      </w:r>
      <w:r w:rsidR="002C4704">
        <w:rPr>
          <w:b/>
          <w:bCs/>
        </w:rPr>
        <w:t xml:space="preserve">. Modelo </w:t>
      </w:r>
      <w:r w:rsidR="00975861">
        <w:rPr>
          <w:b/>
          <w:bCs/>
        </w:rPr>
        <w:t>II</w:t>
      </w:r>
      <w:r w:rsidR="00621A31">
        <w:rPr>
          <w:b/>
          <w:bCs/>
        </w:rPr>
        <w:t>”</w:t>
      </w:r>
      <w:r w:rsidR="00A46998">
        <w:rPr>
          <w:b/>
          <w:bCs/>
        </w:rPr>
        <w:br/>
      </w:r>
    </w:p>
    <w:p w14:paraId="13DF571E" w14:textId="16E3B5A0" w:rsidR="00785710" w:rsidRPr="00B70732" w:rsidRDefault="00C23916" w:rsidP="00FA5759">
      <w:pPr>
        <w:autoSpaceDE w:val="0"/>
        <w:autoSpaceDN w:val="0"/>
        <w:adjustRightInd w:val="0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0732">
        <w:rPr>
          <w:rFonts w:asciiTheme="minorHAnsi" w:hAnsiTheme="minorHAnsi" w:cstheme="minorHAnsi"/>
          <w:sz w:val="20"/>
          <w:szCs w:val="20"/>
        </w:rPr>
        <w:t>Dª/D ……………………………………………………………….... con DNI ……</w:t>
      </w:r>
      <w:proofErr w:type="gramStart"/>
      <w:r w:rsidRPr="00B70732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70732">
        <w:rPr>
          <w:rFonts w:asciiTheme="minorHAnsi" w:hAnsiTheme="minorHAnsi" w:cstheme="minorHAnsi"/>
          <w:sz w:val="20"/>
          <w:szCs w:val="20"/>
        </w:rPr>
        <w:t>., en calidad de investigador/es principal/es del Proyecto con título “…………………………………………………………………………………………………………………</w:t>
      </w:r>
      <w:r w:rsidR="00CA0F4C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……………………………………………………………………...”, </w:t>
      </w:r>
      <w:r w:rsidR="00B70732" w:rsidRPr="00B70732">
        <w:rPr>
          <w:rFonts w:asciiTheme="minorHAnsi" w:hAnsiTheme="minorHAnsi" w:cstheme="minorHAnsi"/>
          <w:sz w:val="20"/>
          <w:szCs w:val="20"/>
        </w:rPr>
        <w:t>presentado a la convocatoria de ayudas a “</w:t>
      </w:r>
      <w:r w:rsidR="00B70732" w:rsidRPr="00B70732">
        <w:rPr>
          <w:rFonts w:asciiTheme="minorHAnsi" w:hAnsiTheme="minorHAnsi" w:cstheme="minorHAnsi"/>
          <w:i/>
          <w:sz w:val="20"/>
          <w:szCs w:val="20"/>
        </w:rPr>
        <w:t>Proyectos de Generación de Conocimiento</w:t>
      </w:r>
      <w:r w:rsidR="00B70732" w:rsidRPr="00B70732">
        <w:rPr>
          <w:rFonts w:asciiTheme="minorHAnsi" w:hAnsiTheme="minorHAnsi" w:cstheme="minorHAnsi"/>
          <w:sz w:val="20"/>
          <w:szCs w:val="20"/>
        </w:rPr>
        <w:t>”, en la Modalidad …………………………………………………………………, del Plan Estatal de Investigación Científica, Técnica y de Innovación 202</w:t>
      </w:r>
      <w:r w:rsidR="00093BB5">
        <w:rPr>
          <w:rFonts w:asciiTheme="minorHAnsi" w:hAnsiTheme="minorHAnsi" w:cstheme="minorHAnsi"/>
          <w:sz w:val="20"/>
          <w:szCs w:val="20"/>
        </w:rPr>
        <w:t>4</w:t>
      </w:r>
      <w:r w:rsidR="00B70732" w:rsidRPr="00B70732">
        <w:rPr>
          <w:rFonts w:asciiTheme="minorHAnsi" w:hAnsiTheme="minorHAnsi" w:cstheme="minorHAnsi"/>
          <w:sz w:val="20"/>
          <w:szCs w:val="20"/>
        </w:rPr>
        <w:t>-202</w:t>
      </w:r>
      <w:r w:rsidR="00093BB5">
        <w:rPr>
          <w:rFonts w:asciiTheme="minorHAnsi" w:hAnsiTheme="minorHAnsi" w:cstheme="minorHAnsi"/>
          <w:sz w:val="20"/>
          <w:szCs w:val="20"/>
        </w:rPr>
        <w:t>7</w:t>
      </w:r>
      <w:r w:rsidR="00B70732" w:rsidRPr="00B7073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B70732" w:rsidRPr="00B70732">
        <w:rPr>
          <w:rFonts w:asciiTheme="minorHAnsi" w:hAnsiTheme="minorHAnsi" w:cstheme="minorHAnsi"/>
          <w:sz w:val="20"/>
          <w:szCs w:val="20"/>
        </w:rPr>
        <w:t xml:space="preserve"> </w:t>
      </w:r>
      <w:r w:rsidR="00AD796A" w:rsidRPr="00713CB0">
        <w:rPr>
          <w:rFonts w:asciiTheme="minorHAnsi" w:hAnsiTheme="minorHAnsi" w:cstheme="minorHAnsi"/>
          <w:sz w:val="20"/>
          <w:szCs w:val="20"/>
        </w:rPr>
        <w:t xml:space="preserve">(Convocatoria publicada </w:t>
      </w:r>
      <w:r w:rsidR="00AD796A">
        <w:rPr>
          <w:rFonts w:asciiTheme="minorHAnsi" w:hAnsiTheme="minorHAnsi" w:cstheme="minorHAnsi"/>
          <w:sz w:val="20"/>
          <w:szCs w:val="20"/>
        </w:rPr>
        <w:t xml:space="preserve">mediante </w:t>
      </w:r>
      <w:r w:rsidR="00AD796A">
        <w:rPr>
          <w:rFonts w:asciiTheme="minorHAnsi" w:hAnsiTheme="minorHAnsi" w:cstheme="minorHAnsi"/>
          <w:i/>
          <w:sz w:val="20"/>
          <w:szCs w:val="20"/>
        </w:rPr>
        <w:t>Resolución de 29</w:t>
      </w:r>
      <w:r w:rsidR="00AD796A" w:rsidRPr="00B631F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D796A">
        <w:rPr>
          <w:rFonts w:asciiTheme="minorHAnsi" w:hAnsiTheme="minorHAnsi" w:cstheme="minorHAnsi"/>
          <w:i/>
          <w:sz w:val="20"/>
          <w:szCs w:val="20"/>
        </w:rPr>
        <w:t>de octubre</w:t>
      </w:r>
      <w:r w:rsidR="00AD796A" w:rsidRPr="00B631F0">
        <w:rPr>
          <w:rFonts w:asciiTheme="minorHAnsi" w:hAnsiTheme="minorHAnsi" w:cstheme="minorHAnsi"/>
          <w:i/>
          <w:sz w:val="20"/>
          <w:szCs w:val="20"/>
        </w:rPr>
        <w:t xml:space="preserve"> de 202</w:t>
      </w:r>
      <w:r w:rsidR="00AD796A">
        <w:rPr>
          <w:rFonts w:asciiTheme="minorHAnsi" w:hAnsiTheme="minorHAnsi" w:cstheme="minorHAnsi"/>
          <w:i/>
          <w:sz w:val="20"/>
          <w:szCs w:val="20"/>
        </w:rPr>
        <w:t>5</w:t>
      </w:r>
      <w:r w:rsidR="00AD796A" w:rsidRPr="00B631F0">
        <w:rPr>
          <w:i/>
        </w:rPr>
        <w:t xml:space="preserve"> </w:t>
      </w:r>
      <w:r w:rsidR="00AD796A" w:rsidRPr="00B631F0">
        <w:rPr>
          <w:rFonts w:asciiTheme="minorHAnsi" w:hAnsiTheme="minorHAnsi" w:cstheme="minorHAnsi"/>
          <w:i/>
          <w:sz w:val="20"/>
          <w:szCs w:val="20"/>
        </w:rPr>
        <w:t>por la que se aprueba</w:t>
      </w:r>
      <w:r w:rsidR="00AD796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D796A" w:rsidRPr="00B631F0">
        <w:rPr>
          <w:rFonts w:asciiTheme="minorHAnsi" w:hAnsiTheme="minorHAnsi" w:cstheme="minorHAnsi"/>
          <w:i/>
          <w:sz w:val="20"/>
          <w:szCs w:val="20"/>
        </w:rPr>
        <w:t>la convocatoria 202</w:t>
      </w:r>
      <w:r w:rsidR="00AD796A">
        <w:rPr>
          <w:rFonts w:asciiTheme="minorHAnsi" w:hAnsiTheme="minorHAnsi" w:cstheme="minorHAnsi"/>
          <w:i/>
          <w:sz w:val="20"/>
          <w:szCs w:val="20"/>
        </w:rPr>
        <w:t>5</w:t>
      </w:r>
      <w:r w:rsidR="00AD796A" w:rsidRPr="00B631F0">
        <w:rPr>
          <w:rFonts w:asciiTheme="minorHAnsi" w:hAnsiTheme="minorHAnsi" w:cstheme="minorHAnsi"/>
          <w:i/>
          <w:sz w:val="20"/>
          <w:szCs w:val="20"/>
        </w:rPr>
        <w:t xml:space="preserve"> de</w:t>
      </w:r>
      <w:r w:rsidR="00AD796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D796A" w:rsidRPr="00B631F0">
        <w:rPr>
          <w:rFonts w:asciiTheme="minorHAnsi" w:hAnsiTheme="minorHAnsi" w:cstheme="minorHAnsi"/>
          <w:i/>
          <w:sz w:val="20"/>
          <w:szCs w:val="20"/>
        </w:rPr>
        <w:t>«Proyectos de Generación de Conocimiento» y actuaciones para la formación de personal investigador predoctoral</w:t>
      </w:r>
      <w:r w:rsidR="00AD796A">
        <w:rPr>
          <w:rFonts w:asciiTheme="minorHAnsi" w:hAnsiTheme="minorHAnsi" w:cstheme="minorHAnsi"/>
          <w:sz w:val="20"/>
          <w:szCs w:val="20"/>
        </w:rPr>
        <w:t>)</w:t>
      </w:r>
    </w:p>
    <w:p w14:paraId="7A1DC9A0" w14:textId="77777777" w:rsidR="00785710" w:rsidRPr="00B70732" w:rsidRDefault="0006561C" w:rsidP="005F2AC8">
      <w:pPr>
        <w:pStyle w:val="Default"/>
        <w:spacing w:before="120" w:after="240"/>
        <w:rPr>
          <w:rFonts w:asciiTheme="minorHAnsi" w:hAnsiTheme="minorHAnsi" w:cstheme="minorHAnsi"/>
          <w:b/>
          <w:sz w:val="20"/>
          <w:szCs w:val="20"/>
        </w:rPr>
      </w:pPr>
      <w:r w:rsidRPr="00B70732">
        <w:rPr>
          <w:rFonts w:asciiTheme="minorHAnsi" w:hAnsiTheme="minorHAnsi" w:cstheme="minorHAnsi"/>
          <w:b/>
          <w:sz w:val="20"/>
          <w:szCs w:val="20"/>
        </w:rPr>
        <w:t>DECLARA</w:t>
      </w:r>
      <w:r w:rsidR="00D042E6" w:rsidRPr="00B70732">
        <w:rPr>
          <w:rFonts w:asciiTheme="minorHAnsi" w:hAnsiTheme="minorHAnsi" w:cstheme="minorHAnsi"/>
          <w:b/>
          <w:sz w:val="20"/>
          <w:szCs w:val="20"/>
        </w:rPr>
        <w:t>N QUE HAN VERIFICADO</w:t>
      </w:r>
      <w:r w:rsidRPr="00B70732">
        <w:rPr>
          <w:rFonts w:asciiTheme="minorHAnsi" w:hAnsiTheme="minorHAnsi" w:cstheme="minorHAnsi"/>
          <w:b/>
          <w:sz w:val="20"/>
          <w:szCs w:val="20"/>
        </w:rPr>
        <w:t>:</w:t>
      </w:r>
    </w:p>
    <w:p w14:paraId="63CCF403" w14:textId="0219E57C" w:rsidR="00B70732" w:rsidRDefault="0040067A" w:rsidP="00B70732">
      <w:pPr>
        <w:pStyle w:val="Default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B70732">
        <w:rPr>
          <w:rFonts w:asciiTheme="minorHAnsi" w:hAnsiTheme="minorHAnsi" w:cstheme="minorHAnsi"/>
          <w:sz w:val="20"/>
          <w:szCs w:val="20"/>
        </w:rPr>
        <w:t xml:space="preserve">- </w:t>
      </w:r>
      <w:r w:rsidR="00D042E6" w:rsidRPr="00B70732">
        <w:rPr>
          <w:rFonts w:asciiTheme="minorHAnsi" w:hAnsiTheme="minorHAnsi" w:cstheme="minorHAnsi"/>
          <w:sz w:val="20"/>
          <w:szCs w:val="20"/>
        </w:rPr>
        <w:t>Que</w:t>
      </w:r>
      <w:r w:rsidR="00B70732">
        <w:rPr>
          <w:rFonts w:asciiTheme="minorHAnsi" w:hAnsiTheme="minorHAnsi" w:cstheme="minorHAnsi"/>
          <w:sz w:val="20"/>
          <w:szCs w:val="20"/>
        </w:rPr>
        <w:t xml:space="preserve"> </w:t>
      </w:r>
      <w:r w:rsidR="00B70732" w:rsidRPr="00B70732">
        <w:rPr>
          <w:rFonts w:asciiTheme="minorHAnsi" w:hAnsiTheme="minorHAnsi" w:cstheme="minorHAnsi"/>
          <w:b/>
          <w:i/>
          <w:sz w:val="20"/>
          <w:szCs w:val="20"/>
        </w:rPr>
        <w:t>se han incluido en la solicitud correctamente los datos correspondientes al régimen de titulación, vinculación* y compatibilidad</w:t>
      </w:r>
      <w:r w:rsidR="00B70732" w:rsidRPr="00B70732">
        <w:rPr>
          <w:rFonts w:asciiTheme="minorHAnsi" w:hAnsiTheme="minorHAnsi" w:cstheme="minorHAnsi"/>
          <w:sz w:val="20"/>
          <w:szCs w:val="20"/>
        </w:rPr>
        <w:t xml:space="preserve">, de los todos los participantes, </w:t>
      </w:r>
      <w:r w:rsidR="00B70732" w:rsidRPr="00FA5759">
        <w:rPr>
          <w:rFonts w:asciiTheme="minorHAnsi" w:hAnsiTheme="minorHAnsi" w:cstheme="minorHAnsi"/>
          <w:sz w:val="20"/>
          <w:szCs w:val="20"/>
        </w:rPr>
        <w:t xml:space="preserve">establecidos en los artículos </w:t>
      </w:r>
      <w:r w:rsidR="00E547A6" w:rsidRPr="00FA5759">
        <w:rPr>
          <w:rFonts w:asciiTheme="minorHAnsi" w:hAnsiTheme="minorHAnsi" w:cstheme="minorHAnsi"/>
          <w:sz w:val="20"/>
          <w:szCs w:val="20"/>
        </w:rPr>
        <w:t>8</w:t>
      </w:r>
      <w:r w:rsidR="00B70732" w:rsidRPr="00FA5759">
        <w:rPr>
          <w:rFonts w:asciiTheme="minorHAnsi" w:hAnsiTheme="minorHAnsi" w:cstheme="minorHAnsi"/>
          <w:sz w:val="20"/>
          <w:szCs w:val="20"/>
        </w:rPr>
        <w:t xml:space="preserve"> y </w:t>
      </w:r>
      <w:r w:rsidR="00E547A6" w:rsidRPr="00FA5759">
        <w:rPr>
          <w:rFonts w:asciiTheme="minorHAnsi" w:hAnsiTheme="minorHAnsi" w:cstheme="minorHAnsi"/>
          <w:sz w:val="20"/>
          <w:szCs w:val="20"/>
        </w:rPr>
        <w:t>9</w:t>
      </w:r>
      <w:r w:rsidR="00B70732" w:rsidRPr="00FA5759">
        <w:rPr>
          <w:rFonts w:asciiTheme="minorHAnsi" w:hAnsiTheme="minorHAnsi" w:cstheme="minorHAnsi"/>
          <w:sz w:val="20"/>
          <w:szCs w:val="20"/>
        </w:rPr>
        <w:t xml:space="preserve"> de la convocatoria, y que</w:t>
      </w:r>
      <w:r w:rsidR="00B70732" w:rsidRPr="00B70732">
        <w:rPr>
          <w:rFonts w:asciiTheme="minorHAnsi" w:hAnsiTheme="minorHAnsi" w:cstheme="minorHAnsi"/>
          <w:sz w:val="20"/>
          <w:szCs w:val="20"/>
        </w:rPr>
        <w:t xml:space="preserve"> se comprometen a informar al Vicerrectorado de Investigación</w:t>
      </w:r>
      <w:r w:rsidR="00172956">
        <w:rPr>
          <w:rFonts w:asciiTheme="minorHAnsi" w:hAnsiTheme="minorHAnsi" w:cstheme="minorHAnsi"/>
          <w:sz w:val="20"/>
          <w:szCs w:val="20"/>
        </w:rPr>
        <w:t xml:space="preserve"> y Transferencia del Conocimiento</w:t>
      </w:r>
      <w:r w:rsidR="00B70732" w:rsidRPr="00B70732">
        <w:rPr>
          <w:rFonts w:asciiTheme="minorHAnsi" w:hAnsiTheme="minorHAnsi" w:cstheme="minorHAnsi"/>
          <w:sz w:val="20"/>
          <w:szCs w:val="20"/>
        </w:rPr>
        <w:t xml:space="preserve"> de los cambios que pudieran producirse en los mismos durante el periodo de ejecución establecido, a excepción del de vinculación que ha de ser estable. En el supuesto de que el M</w:t>
      </w:r>
      <w:r w:rsidR="00B70732">
        <w:rPr>
          <w:rFonts w:asciiTheme="minorHAnsi" w:hAnsiTheme="minorHAnsi" w:cstheme="minorHAnsi"/>
          <w:sz w:val="20"/>
          <w:szCs w:val="20"/>
        </w:rPr>
        <w:t>ICI</w:t>
      </w:r>
      <w:r w:rsidR="00093BB5">
        <w:rPr>
          <w:rFonts w:asciiTheme="minorHAnsi" w:hAnsiTheme="minorHAnsi" w:cstheme="minorHAnsi"/>
          <w:sz w:val="20"/>
          <w:szCs w:val="20"/>
        </w:rPr>
        <w:t>U</w:t>
      </w:r>
      <w:r w:rsidR="00B70732" w:rsidRPr="00B70732">
        <w:rPr>
          <w:rFonts w:asciiTheme="minorHAnsi" w:hAnsiTheme="minorHAnsi" w:cstheme="minorHAnsi"/>
          <w:sz w:val="20"/>
          <w:szCs w:val="20"/>
        </w:rPr>
        <w:t xml:space="preserve"> solicitara la documentación acreditativa, la entregarán en el Servicio de Gestión de la Investigación para su tramitación en un plazo máximo de 10 días.</w:t>
      </w:r>
    </w:p>
    <w:p w14:paraId="48B9FEB7" w14:textId="77777777" w:rsidR="0040067A" w:rsidRPr="00B70732" w:rsidRDefault="00504BF0" w:rsidP="00196033">
      <w:pPr>
        <w:pStyle w:val="Default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Que el proyecto cumple todos los requisitos exigidos en la convocatoria y la normativa de aplicación en las actividades de investigación</w:t>
      </w:r>
      <w:r w:rsidR="00A65345">
        <w:rPr>
          <w:rFonts w:asciiTheme="minorHAnsi" w:hAnsiTheme="minorHAnsi" w:cstheme="minorHAnsi"/>
          <w:sz w:val="20"/>
          <w:szCs w:val="20"/>
        </w:rPr>
        <w:t>.</w:t>
      </w:r>
    </w:p>
    <w:p w14:paraId="226D9457" w14:textId="77777777" w:rsidR="00975A49" w:rsidRDefault="0040067A" w:rsidP="00FA5759">
      <w:pPr>
        <w:pStyle w:val="Default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B70732">
        <w:rPr>
          <w:rFonts w:asciiTheme="minorHAnsi" w:hAnsiTheme="minorHAnsi" w:cstheme="minorHAnsi"/>
          <w:sz w:val="20"/>
          <w:szCs w:val="20"/>
        </w:rPr>
        <w:t>- Que las firmas, tanto de los investigadores principales como de los miembros del equipo de investigación</w:t>
      </w:r>
      <w:r w:rsidR="00E21DD2" w:rsidRPr="00B70732">
        <w:rPr>
          <w:rFonts w:asciiTheme="minorHAnsi" w:hAnsiTheme="minorHAnsi" w:cstheme="minorHAnsi"/>
          <w:sz w:val="20"/>
          <w:szCs w:val="20"/>
        </w:rPr>
        <w:t xml:space="preserve"> y de t</w:t>
      </w:r>
      <w:r w:rsidR="00FF5174" w:rsidRPr="00B70732">
        <w:rPr>
          <w:rFonts w:asciiTheme="minorHAnsi" w:hAnsiTheme="minorHAnsi" w:cstheme="minorHAnsi"/>
          <w:sz w:val="20"/>
          <w:szCs w:val="20"/>
        </w:rPr>
        <w:t>ra</w:t>
      </w:r>
      <w:r w:rsidR="00E21DD2" w:rsidRPr="00B70732">
        <w:rPr>
          <w:rFonts w:asciiTheme="minorHAnsi" w:hAnsiTheme="minorHAnsi" w:cstheme="minorHAnsi"/>
          <w:sz w:val="20"/>
          <w:szCs w:val="20"/>
        </w:rPr>
        <w:t>bajo</w:t>
      </w:r>
      <w:r w:rsidRPr="00B70732">
        <w:rPr>
          <w:rFonts w:asciiTheme="minorHAnsi" w:hAnsiTheme="minorHAnsi" w:cstheme="minorHAnsi"/>
          <w:sz w:val="20"/>
          <w:szCs w:val="20"/>
        </w:rPr>
        <w:t>, son las originales.</w:t>
      </w:r>
    </w:p>
    <w:p w14:paraId="60E0899F" w14:textId="30F73496" w:rsidR="005F2AC8" w:rsidRPr="00B70732" w:rsidRDefault="0040067A" w:rsidP="005F2AC8">
      <w:pPr>
        <w:pStyle w:val="CM1"/>
        <w:spacing w:after="1265"/>
        <w:rPr>
          <w:rFonts w:asciiTheme="minorHAnsi" w:hAnsiTheme="minorHAnsi" w:cstheme="minorHAnsi"/>
          <w:color w:val="000000"/>
          <w:sz w:val="20"/>
          <w:szCs w:val="20"/>
        </w:rPr>
      </w:pPr>
      <w:r w:rsidRPr="00B70732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="0006561C" w:rsidRPr="00B70732">
        <w:rPr>
          <w:rFonts w:asciiTheme="minorHAnsi" w:hAnsiTheme="minorHAnsi" w:cstheme="minorHAnsi"/>
          <w:color w:val="000000"/>
          <w:sz w:val="20"/>
          <w:szCs w:val="20"/>
        </w:rPr>
        <w:t xml:space="preserve">n Jaén, a </w:t>
      </w:r>
      <w:r w:rsidR="005A39D4">
        <w:rPr>
          <w:rFonts w:asciiTheme="minorHAnsi" w:hAnsiTheme="minorHAnsi" w:cstheme="minorHAnsi"/>
          <w:color w:val="000000"/>
          <w:sz w:val="20"/>
          <w:szCs w:val="20"/>
        </w:rPr>
        <w:t>_____</w:t>
      </w:r>
      <w:r w:rsidR="0006561C" w:rsidRPr="00B7073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C7F85" w:rsidRPr="00B70732">
        <w:rPr>
          <w:rFonts w:asciiTheme="minorHAnsi" w:hAnsiTheme="minorHAnsi" w:cstheme="minorHAnsi"/>
          <w:color w:val="000000"/>
          <w:sz w:val="20"/>
          <w:szCs w:val="20"/>
        </w:rPr>
        <w:t>de</w:t>
      </w:r>
      <w:r w:rsidR="005A39D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1165F">
        <w:rPr>
          <w:rFonts w:asciiTheme="minorHAnsi" w:hAnsiTheme="minorHAnsi" w:cstheme="minorHAnsi"/>
          <w:color w:val="000000"/>
          <w:sz w:val="20"/>
          <w:szCs w:val="20"/>
        </w:rPr>
        <w:t>diciembre</w:t>
      </w:r>
      <w:r w:rsidR="00BE1624" w:rsidRPr="00B7073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70732">
        <w:rPr>
          <w:rFonts w:asciiTheme="minorHAnsi" w:hAnsiTheme="minorHAnsi" w:cstheme="minorHAnsi"/>
          <w:color w:val="000000"/>
          <w:sz w:val="20"/>
          <w:szCs w:val="20"/>
        </w:rPr>
        <w:t>de 202</w:t>
      </w:r>
      <w:r w:rsidR="00093BB5">
        <w:rPr>
          <w:rFonts w:asciiTheme="minorHAnsi" w:hAnsiTheme="minorHAnsi" w:cstheme="minorHAnsi"/>
          <w:color w:val="000000"/>
          <w:sz w:val="20"/>
          <w:szCs w:val="20"/>
        </w:rPr>
        <w:t>5</w:t>
      </w:r>
    </w:p>
    <w:p w14:paraId="210C858F" w14:textId="77777777" w:rsidR="000B246F" w:rsidRPr="00B70732" w:rsidRDefault="0006561C" w:rsidP="005F2AC8">
      <w:pPr>
        <w:pStyle w:val="CM1"/>
        <w:spacing w:after="1265"/>
        <w:rPr>
          <w:rFonts w:asciiTheme="minorHAnsi" w:hAnsiTheme="minorHAnsi" w:cstheme="minorHAnsi"/>
          <w:color w:val="000000"/>
          <w:sz w:val="20"/>
          <w:szCs w:val="20"/>
        </w:rPr>
      </w:pPr>
      <w:r w:rsidRPr="00B70732">
        <w:rPr>
          <w:rFonts w:asciiTheme="minorHAnsi" w:hAnsiTheme="minorHAnsi" w:cstheme="minorHAnsi"/>
          <w:color w:val="000000"/>
          <w:sz w:val="20"/>
          <w:szCs w:val="20"/>
        </w:rPr>
        <w:t xml:space="preserve">Fdo.: .......................................                       Fdo.: ....................................... </w:t>
      </w:r>
    </w:p>
    <w:sectPr w:rsidR="000B246F" w:rsidRPr="00B70732" w:rsidSect="00E34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134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C8D3" w14:textId="77777777" w:rsidR="007E033F" w:rsidRDefault="007E033F">
      <w:r>
        <w:separator/>
      </w:r>
    </w:p>
  </w:endnote>
  <w:endnote w:type="continuationSeparator" w:id="0">
    <w:p w14:paraId="0F23F953" w14:textId="77777777" w:rsidR="007E033F" w:rsidRDefault="007E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B422" w14:textId="77777777" w:rsidR="00D1165F" w:rsidRDefault="00D11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DAE3" w14:textId="77777777" w:rsidR="005F2AC8" w:rsidRDefault="005F2AC8" w:rsidP="005F2AC8">
    <w:pPr>
      <w:pStyle w:val="CM1"/>
      <w:spacing w:before="120" w:after="120" w:line="480" w:lineRule="auto"/>
      <w:ind w:left="425" w:right="425"/>
      <w:rPr>
        <w:b/>
        <w:sz w:val="18"/>
        <w:szCs w:val="18"/>
      </w:rPr>
    </w:pPr>
    <w:r w:rsidRPr="0006561C">
      <w:rPr>
        <w:b/>
        <w:sz w:val="18"/>
        <w:szCs w:val="18"/>
      </w:rPr>
      <w:t>VICERRECTORADO DE INVESTIGACIÓN</w:t>
    </w:r>
    <w:r w:rsidR="005A39D4">
      <w:rPr>
        <w:b/>
        <w:sz w:val="18"/>
        <w:szCs w:val="18"/>
      </w:rPr>
      <w:t xml:space="preserve"> Y TRANSFERENCIA DEL CONOCIMIENTO</w:t>
    </w:r>
  </w:p>
  <w:p w14:paraId="6E922C2D" w14:textId="77777777" w:rsidR="005F2AC8" w:rsidRPr="00F24554" w:rsidRDefault="005F2AC8" w:rsidP="005F2AC8">
    <w:pPr>
      <w:pStyle w:val="Default"/>
      <w:spacing w:before="100" w:beforeAutospacing="1" w:after="0"/>
      <w:jc w:val="both"/>
      <w:rPr>
        <w:i/>
        <w:sz w:val="16"/>
        <w:szCs w:val="16"/>
      </w:rPr>
    </w:pPr>
    <w:r w:rsidRPr="00F24554">
      <w:rPr>
        <w:sz w:val="16"/>
        <w:szCs w:val="16"/>
      </w:rPr>
      <w:t xml:space="preserve">(*) El requisito de </w:t>
    </w:r>
    <w:r w:rsidRPr="00F24554">
      <w:rPr>
        <w:b/>
        <w:sz w:val="16"/>
        <w:szCs w:val="16"/>
      </w:rPr>
      <w:t>vinculación</w:t>
    </w:r>
    <w:r w:rsidRPr="00F24554">
      <w:rPr>
        <w:sz w:val="16"/>
        <w:szCs w:val="16"/>
      </w:rPr>
      <w:t xml:space="preserve"> para los Investigadores Principales y los miembros del Equipo de Investigación</w:t>
    </w:r>
    <w:r>
      <w:rPr>
        <w:sz w:val="16"/>
        <w:szCs w:val="16"/>
      </w:rPr>
      <w:t xml:space="preserve">, indicado en el </w:t>
    </w:r>
    <w:r w:rsidRPr="00B52C56">
      <w:rPr>
        <w:i/>
        <w:sz w:val="16"/>
        <w:szCs w:val="16"/>
      </w:rPr>
      <w:t xml:space="preserve">art. </w:t>
    </w:r>
    <w:r w:rsidR="00E547A6">
      <w:rPr>
        <w:i/>
        <w:sz w:val="16"/>
        <w:szCs w:val="16"/>
      </w:rPr>
      <w:t xml:space="preserve">8 </w:t>
    </w:r>
    <w:r w:rsidR="00E547A6" w:rsidRPr="00F24554">
      <w:rPr>
        <w:sz w:val="16"/>
        <w:szCs w:val="16"/>
      </w:rPr>
      <w:t>y</w:t>
    </w:r>
    <w:r w:rsidR="00C23916">
      <w:rPr>
        <w:sz w:val="16"/>
        <w:szCs w:val="16"/>
      </w:rPr>
      <w:t xml:space="preserve"> </w:t>
    </w:r>
    <w:r w:rsidR="00E547A6">
      <w:rPr>
        <w:sz w:val="16"/>
        <w:szCs w:val="16"/>
      </w:rPr>
      <w:t>9</w:t>
    </w:r>
    <w:r w:rsidR="00C23916">
      <w:rPr>
        <w:sz w:val="16"/>
        <w:szCs w:val="16"/>
      </w:rPr>
      <w:t xml:space="preserve"> </w:t>
    </w:r>
    <w:r w:rsidRPr="00F24554">
      <w:rPr>
        <w:sz w:val="16"/>
        <w:szCs w:val="16"/>
      </w:rPr>
      <w:t xml:space="preserve">se ha de mantener desde el día en que finalice el plazo de presentación de solicitudes hasta la </w:t>
    </w:r>
    <w:r w:rsidRPr="00724FFE">
      <w:rPr>
        <w:sz w:val="16"/>
        <w:szCs w:val="16"/>
      </w:rPr>
      <w:t>fecha final del periodo de ejecución del proyecto</w:t>
    </w:r>
    <w:r>
      <w:rPr>
        <w:sz w:val="16"/>
        <w:szCs w:val="16"/>
      </w:rPr>
      <w:t>.</w:t>
    </w:r>
  </w:p>
  <w:p w14:paraId="78B5A1E5" w14:textId="47639D3E" w:rsidR="005F2AC8" w:rsidRPr="00E21DD2" w:rsidRDefault="00DF7A9E" w:rsidP="005F2AC8">
    <w:pPr>
      <w:pStyle w:val="Default"/>
      <w:jc w:val="both"/>
      <w:rPr>
        <w:sz w:val="16"/>
        <w:szCs w:val="16"/>
      </w:rPr>
    </w:pPr>
    <w:r w:rsidRPr="00E21DD2">
      <w:rPr>
        <w:sz w:val="16"/>
        <w:szCs w:val="16"/>
      </w:rPr>
      <w:t>El plazo de ejecución de los</w:t>
    </w:r>
    <w:r w:rsidR="00B218BD" w:rsidRPr="00E21DD2">
      <w:rPr>
        <w:sz w:val="16"/>
        <w:szCs w:val="16"/>
      </w:rPr>
      <w:t xml:space="preserve"> proyectos se especificará en la resolución de concesión y, en ningún caso, </w:t>
    </w:r>
    <w:r w:rsidR="00B218BD" w:rsidRPr="001E5EF0">
      <w:rPr>
        <w:sz w:val="16"/>
        <w:szCs w:val="16"/>
        <w:highlight w:val="yellow"/>
      </w:rPr>
      <w:t xml:space="preserve">la fecha de inicio podrá ser anterior al 1 de </w:t>
    </w:r>
    <w:r w:rsidR="00E547A6" w:rsidRPr="001E5EF0">
      <w:rPr>
        <w:sz w:val="16"/>
        <w:szCs w:val="16"/>
        <w:highlight w:val="yellow"/>
      </w:rPr>
      <w:t>septiembre</w:t>
    </w:r>
    <w:r w:rsidR="00B70732" w:rsidRPr="001E5EF0">
      <w:rPr>
        <w:sz w:val="16"/>
        <w:szCs w:val="16"/>
        <w:highlight w:val="yellow"/>
      </w:rPr>
      <w:t xml:space="preserve"> </w:t>
    </w:r>
    <w:r w:rsidR="00B218BD" w:rsidRPr="001E5EF0">
      <w:rPr>
        <w:sz w:val="16"/>
        <w:szCs w:val="16"/>
        <w:highlight w:val="yellow"/>
      </w:rPr>
      <w:t>de 202</w:t>
    </w:r>
    <w:r w:rsidR="00D1165F" w:rsidRPr="00D1165F">
      <w:rPr>
        <w:sz w:val="16"/>
        <w:szCs w:val="16"/>
        <w:highlight w:val="yellow"/>
      </w:rPr>
      <w:t>6</w:t>
    </w:r>
    <w:r w:rsidR="005F2AC8" w:rsidRPr="00E21DD2">
      <w:rPr>
        <w:sz w:val="16"/>
        <w:szCs w:val="16"/>
      </w:rPr>
      <w:t xml:space="preserve">, salvo instrucciones del Ministerio de </w:t>
    </w:r>
    <w:r w:rsidR="00E547A6">
      <w:rPr>
        <w:sz w:val="16"/>
        <w:szCs w:val="16"/>
      </w:rPr>
      <w:t>Ciencia</w:t>
    </w:r>
    <w:r w:rsidR="00FA5759">
      <w:rPr>
        <w:sz w:val="16"/>
        <w:szCs w:val="16"/>
      </w:rPr>
      <w:t xml:space="preserve">, </w:t>
    </w:r>
    <w:r w:rsidR="00E547A6">
      <w:rPr>
        <w:sz w:val="16"/>
        <w:szCs w:val="16"/>
      </w:rPr>
      <w:t>Innovación</w:t>
    </w:r>
    <w:r w:rsidR="00FA5759">
      <w:rPr>
        <w:sz w:val="16"/>
        <w:szCs w:val="16"/>
      </w:rPr>
      <w:t xml:space="preserve"> y Universidades</w:t>
    </w:r>
    <w:r w:rsidR="00E547A6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BCF0" w14:textId="77777777" w:rsidR="00D1165F" w:rsidRDefault="00D11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BF0DD" w14:textId="77777777" w:rsidR="007E033F" w:rsidRDefault="007E033F">
      <w:r>
        <w:separator/>
      </w:r>
    </w:p>
  </w:footnote>
  <w:footnote w:type="continuationSeparator" w:id="0">
    <w:p w14:paraId="71342157" w14:textId="77777777" w:rsidR="007E033F" w:rsidRDefault="007E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E56B" w14:textId="77777777" w:rsidR="00D1165F" w:rsidRDefault="00D11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75A6" w14:textId="77777777" w:rsidR="00E547A6" w:rsidRDefault="005A39D4" w:rsidP="00E547A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41AD10" wp14:editId="2C98EFE4">
          <wp:simplePos x="0" y="0"/>
          <wp:positionH relativeFrom="margin">
            <wp:posOffset>2308225</wp:posOffset>
          </wp:positionH>
          <wp:positionV relativeFrom="paragraph">
            <wp:posOffset>-238125</wp:posOffset>
          </wp:positionV>
          <wp:extent cx="1677035" cy="184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184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31DB2" w14:textId="77777777" w:rsidR="00FA5759" w:rsidRDefault="00FA5759" w:rsidP="00E547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1CB3" w14:textId="77777777" w:rsidR="00D1165F" w:rsidRDefault="00D116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A8"/>
    <w:rsid w:val="0001433D"/>
    <w:rsid w:val="00040DA8"/>
    <w:rsid w:val="0004133A"/>
    <w:rsid w:val="00061BD8"/>
    <w:rsid w:val="0006561C"/>
    <w:rsid w:val="00073DAE"/>
    <w:rsid w:val="00092C61"/>
    <w:rsid w:val="00093BB5"/>
    <w:rsid w:val="000B0AB0"/>
    <w:rsid w:val="000B246F"/>
    <w:rsid w:val="000D300B"/>
    <w:rsid w:val="000D7757"/>
    <w:rsid w:val="001132AB"/>
    <w:rsid w:val="001267B4"/>
    <w:rsid w:val="0015568B"/>
    <w:rsid w:val="00172956"/>
    <w:rsid w:val="001956F5"/>
    <w:rsid w:val="00196033"/>
    <w:rsid w:val="001B7046"/>
    <w:rsid w:val="001E5EF0"/>
    <w:rsid w:val="001F3F47"/>
    <w:rsid w:val="00204520"/>
    <w:rsid w:val="00215CBD"/>
    <w:rsid w:val="0026262C"/>
    <w:rsid w:val="00293326"/>
    <w:rsid w:val="002C4704"/>
    <w:rsid w:val="002F50C7"/>
    <w:rsid w:val="00330817"/>
    <w:rsid w:val="00397346"/>
    <w:rsid w:val="003A6DE0"/>
    <w:rsid w:val="003E7ADF"/>
    <w:rsid w:val="003F01BB"/>
    <w:rsid w:val="0040067A"/>
    <w:rsid w:val="00405814"/>
    <w:rsid w:val="00406D1E"/>
    <w:rsid w:val="00435788"/>
    <w:rsid w:val="004463AA"/>
    <w:rsid w:val="00471689"/>
    <w:rsid w:val="004C14EF"/>
    <w:rsid w:val="004C34A0"/>
    <w:rsid w:val="004E070B"/>
    <w:rsid w:val="004F0233"/>
    <w:rsid w:val="00504BF0"/>
    <w:rsid w:val="005110EB"/>
    <w:rsid w:val="005130FA"/>
    <w:rsid w:val="005251D1"/>
    <w:rsid w:val="00547C72"/>
    <w:rsid w:val="00573F83"/>
    <w:rsid w:val="005934E5"/>
    <w:rsid w:val="005A39D4"/>
    <w:rsid w:val="005C664A"/>
    <w:rsid w:val="005E0877"/>
    <w:rsid w:val="005F2AC8"/>
    <w:rsid w:val="00621A31"/>
    <w:rsid w:val="00663C7F"/>
    <w:rsid w:val="00664AB9"/>
    <w:rsid w:val="006720A4"/>
    <w:rsid w:val="00724FFE"/>
    <w:rsid w:val="00726C10"/>
    <w:rsid w:val="00727160"/>
    <w:rsid w:val="00735018"/>
    <w:rsid w:val="00761009"/>
    <w:rsid w:val="00767DF7"/>
    <w:rsid w:val="00785710"/>
    <w:rsid w:val="00796914"/>
    <w:rsid w:val="007E033F"/>
    <w:rsid w:val="007F23EB"/>
    <w:rsid w:val="00826E30"/>
    <w:rsid w:val="00882C5E"/>
    <w:rsid w:val="008C7F85"/>
    <w:rsid w:val="008E5BDE"/>
    <w:rsid w:val="00954F10"/>
    <w:rsid w:val="00966156"/>
    <w:rsid w:val="009757D3"/>
    <w:rsid w:val="00975861"/>
    <w:rsid w:val="00975A49"/>
    <w:rsid w:val="00993E2A"/>
    <w:rsid w:val="009B0025"/>
    <w:rsid w:val="009C7923"/>
    <w:rsid w:val="00A24066"/>
    <w:rsid w:val="00A46427"/>
    <w:rsid w:val="00A46998"/>
    <w:rsid w:val="00A65345"/>
    <w:rsid w:val="00A86D6D"/>
    <w:rsid w:val="00A92D5D"/>
    <w:rsid w:val="00AA6D2E"/>
    <w:rsid w:val="00AD796A"/>
    <w:rsid w:val="00B218BD"/>
    <w:rsid w:val="00B34EBA"/>
    <w:rsid w:val="00B41C81"/>
    <w:rsid w:val="00B52C56"/>
    <w:rsid w:val="00B53DD7"/>
    <w:rsid w:val="00B70732"/>
    <w:rsid w:val="00BB33C9"/>
    <w:rsid w:val="00BB3E5F"/>
    <w:rsid w:val="00BC51A9"/>
    <w:rsid w:val="00BE1624"/>
    <w:rsid w:val="00BE5D6F"/>
    <w:rsid w:val="00C23916"/>
    <w:rsid w:val="00C363A9"/>
    <w:rsid w:val="00C4631B"/>
    <w:rsid w:val="00C569AC"/>
    <w:rsid w:val="00CA0F4C"/>
    <w:rsid w:val="00CA2E2F"/>
    <w:rsid w:val="00CB1B8F"/>
    <w:rsid w:val="00CE08BD"/>
    <w:rsid w:val="00D042E6"/>
    <w:rsid w:val="00D1165F"/>
    <w:rsid w:val="00D50251"/>
    <w:rsid w:val="00D67FFA"/>
    <w:rsid w:val="00DB34A1"/>
    <w:rsid w:val="00DB457C"/>
    <w:rsid w:val="00DF7A9E"/>
    <w:rsid w:val="00E21DD2"/>
    <w:rsid w:val="00E34606"/>
    <w:rsid w:val="00E417F2"/>
    <w:rsid w:val="00E547A6"/>
    <w:rsid w:val="00EC1110"/>
    <w:rsid w:val="00EE243F"/>
    <w:rsid w:val="00EF0A9B"/>
    <w:rsid w:val="00EF3EC9"/>
    <w:rsid w:val="00F20694"/>
    <w:rsid w:val="00F24554"/>
    <w:rsid w:val="00F67B2C"/>
    <w:rsid w:val="00F80BB0"/>
    <w:rsid w:val="00FA5759"/>
    <w:rsid w:val="00FE03B8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4457A"/>
  <w15:docId w15:val="{7B3C84B8-E885-477C-8DD0-6FE6C0CE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240" w:after="615"/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64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664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5C664A"/>
    <w:pPr>
      <w:spacing w:line="253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5C664A"/>
    <w:pPr>
      <w:spacing w:after="260"/>
    </w:pPr>
    <w:rPr>
      <w:color w:val="auto"/>
    </w:rPr>
  </w:style>
  <w:style w:type="paragraph" w:styleId="Encabezado">
    <w:name w:val="header"/>
    <w:basedOn w:val="Normal"/>
    <w:rsid w:val="005C66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C664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464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642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F206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decl representante.doc</vt:lpstr>
    </vt:vector>
  </TitlesOfParts>
  <Company>MCYT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decl representante.doc</dc:title>
  <dc:creator>teresa.cabezon</dc:creator>
  <cp:lastModifiedBy>UJA</cp:lastModifiedBy>
  <cp:revision>31</cp:revision>
  <cp:lastPrinted>2015-07-21T07:53:00Z</cp:lastPrinted>
  <dcterms:created xsi:type="dcterms:W3CDTF">2018-09-06T11:34:00Z</dcterms:created>
  <dcterms:modified xsi:type="dcterms:W3CDTF">2025-11-03T08:31:00Z</dcterms:modified>
</cp:coreProperties>
</file>