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F4" w:rsidRDefault="009E4AF4" w:rsidP="009E4AF4">
      <w:pPr>
        <w:pStyle w:val="Ttulo1"/>
        <w:kinsoku w:val="0"/>
        <w:overflowPunct w:val="0"/>
        <w:spacing w:before="56"/>
        <w:ind w:right="78"/>
        <w:jc w:val="center"/>
        <w:rPr>
          <w:caps/>
          <w:spacing w:val="1"/>
          <w:sz w:val="28"/>
          <w:szCs w:val="28"/>
        </w:rPr>
      </w:pPr>
      <w:r>
        <w:rPr>
          <w:caps/>
          <w:spacing w:val="1"/>
          <w:sz w:val="28"/>
          <w:szCs w:val="28"/>
        </w:rPr>
        <w:t>PC04_2015_analisis</w:t>
      </w:r>
    </w:p>
    <w:p w:rsidR="009E4AF4" w:rsidRDefault="009E4AF4" w:rsidP="009E4AF4">
      <w:pPr>
        <w:pStyle w:val="Ttulo1"/>
        <w:kinsoku w:val="0"/>
        <w:overflowPunct w:val="0"/>
        <w:spacing w:before="56"/>
        <w:ind w:right="78"/>
        <w:jc w:val="center"/>
        <w:rPr>
          <w:caps/>
          <w:spacing w:val="1"/>
          <w:sz w:val="28"/>
          <w:szCs w:val="28"/>
        </w:rPr>
      </w:pPr>
    </w:p>
    <w:p w:rsidR="009E4AF4" w:rsidRPr="00745F80" w:rsidRDefault="009E4AF4" w:rsidP="009E4AF4">
      <w:pPr>
        <w:pStyle w:val="Ttulo1"/>
        <w:kinsoku w:val="0"/>
        <w:overflowPunct w:val="0"/>
        <w:spacing w:before="56"/>
        <w:ind w:right="78"/>
        <w:jc w:val="center"/>
        <w:rPr>
          <w:b w:val="0"/>
          <w:bCs w:val="0"/>
          <w:caps/>
          <w:sz w:val="28"/>
          <w:szCs w:val="28"/>
        </w:rPr>
      </w:pPr>
      <w:r w:rsidRPr="00745F80">
        <w:rPr>
          <w:caps/>
          <w:spacing w:val="1"/>
          <w:sz w:val="28"/>
          <w:szCs w:val="28"/>
        </w:rPr>
        <w:t>A</w:t>
      </w:r>
      <w:r w:rsidRPr="00745F80">
        <w:rPr>
          <w:caps/>
          <w:spacing w:val="-1"/>
          <w:sz w:val="28"/>
          <w:szCs w:val="28"/>
        </w:rPr>
        <w:t>nálisi</w:t>
      </w:r>
      <w:r w:rsidRPr="00745F80">
        <w:rPr>
          <w:caps/>
          <w:sz w:val="28"/>
          <w:szCs w:val="28"/>
        </w:rPr>
        <w:t>s</w:t>
      </w:r>
      <w:r w:rsidRPr="00745F80">
        <w:rPr>
          <w:caps/>
          <w:spacing w:val="-6"/>
          <w:sz w:val="28"/>
          <w:szCs w:val="28"/>
        </w:rPr>
        <w:t xml:space="preserve"> </w:t>
      </w:r>
      <w:r w:rsidRPr="00745F80">
        <w:rPr>
          <w:caps/>
          <w:sz w:val="28"/>
          <w:szCs w:val="28"/>
        </w:rPr>
        <w:t>ejecutivo</w:t>
      </w:r>
      <w:r w:rsidRPr="00745F80">
        <w:rPr>
          <w:caps/>
          <w:spacing w:val="-8"/>
          <w:sz w:val="28"/>
          <w:szCs w:val="28"/>
        </w:rPr>
        <w:t xml:space="preserve"> </w:t>
      </w:r>
      <w:r w:rsidRPr="00745F80">
        <w:rPr>
          <w:caps/>
          <w:spacing w:val="-1"/>
          <w:sz w:val="28"/>
          <w:szCs w:val="28"/>
        </w:rPr>
        <w:t>d</w:t>
      </w:r>
      <w:r w:rsidRPr="00745F80">
        <w:rPr>
          <w:caps/>
          <w:sz w:val="28"/>
          <w:szCs w:val="28"/>
        </w:rPr>
        <w:t>e</w:t>
      </w:r>
      <w:r w:rsidRPr="00745F80">
        <w:rPr>
          <w:caps/>
          <w:spacing w:val="-6"/>
          <w:sz w:val="28"/>
          <w:szCs w:val="28"/>
        </w:rPr>
        <w:t xml:space="preserve"> </w:t>
      </w:r>
      <w:r w:rsidRPr="00745F80">
        <w:rPr>
          <w:caps/>
          <w:sz w:val="28"/>
          <w:szCs w:val="28"/>
        </w:rPr>
        <w:t>los re</w:t>
      </w:r>
      <w:r w:rsidRPr="00745F80">
        <w:rPr>
          <w:caps/>
          <w:spacing w:val="1"/>
          <w:sz w:val="28"/>
          <w:szCs w:val="28"/>
        </w:rPr>
        <w:t>s</w:t>
      </w:r>
      <w:r w:rsidRPr="00745F80">
        <w:rPr>
          <w:caps/>
          <w:spacing w:val="-1"/>
          <w:sz w:val="28"/>
          <w:szCs w:val="28"/>
        </w:rPr>
        <w:t>u</w:t>
      </w:r>
      <w:r w:rsidRPr="00745F80">
        <w:rPr>
          <w:caps/>
          <w:sz w:val="28"/>
          <w:szCs w:val="28"/>
        </w:rPr>
        <w:t>ltados</w:t>
      </w:r>
      <w:r w:rsidRPr="00745F80">
        <w:rPr>
          <w:caps/>
          <w:spacing w:val="-7"/>
          <w:sz w:val="28"/>
          <w:szCs w:val="28"/>
        </w:rPr>
        <w:t xml:space="preserve"> </w:t>
      </w:r>
      <w:r w:rsidRPr="00745F80">
        <w:rPr>
          <w:caps/>
          <w:sz w:val="28"/>
          <w:szCs w:val="28"/>
        </w:rPr>
        <w:t>PC04</w:t>
      </w:r>
    </w:p>
    <w:p w:rsidR="009E4AF4" w:rsidRDefault="009E4AF4" w:rsidP="009E4AF4">
      <w:pPr>
        <w:kinsoku w:val="0"/>
        <w:overflowPunct w:val="0"/>
        <w:spacing w:line="240" w:lineRule="exact"/>
      </w:pPr>
    </w:p>
    <w:p w:rsidR="009E4AF4" w:rsidRPr="00521FCB" w:rsidRDefault="009E4AF4" w:rsidP="009E4AF4">
      <w:pPr>
        <w:pStyle w:val="Textoindependiente"/>
        <w:kinsoku w:val="0"/>
        <w:overflowPunct w:val="0"/>
        <w:ind w:right="5682" w:firstLine="0"/>
        <w:jc w:val="both"/>
        <w:rPr>
          <w:b/>
        </w:rPr>
      </w:pPr>
      <w:r w:rsidRPr="00521FCB">
        <w:rPr>
          <w:b/>
        </w:rPr>
        <w:t>A.</w:t>
      </w:r>
      <w:r w:rsidRPr="00521FCB">
        <w:rPr>
          <w:b/>
          <w:spacing w:val="-16"/>
        </w:rPr>
        <w:t xml:space="preserve"> </w:t>
      </w:r>
      <w:r w:rsidRPr="00521FCB">
        <w:rPr>
          <w:b/>
        </w:rPr>
        <w:t>Indicador</w:t>
      </w:r>
      <w:r w:rsidRPr="00521FCB">
        <w:rPr>
          <w:b/>
          <w:spacing w:val="1"/>
        </w:rPr>
        <w:t>e</w:t>
      </w:r>
      <w:r w:rsidRPr="00521FCB">
        <w:rPr>
          <w:b/>
        </w:rPr>
        <w:t>s</w:t>
      </w:r>
      <w:r w:rsidR="00147AB0">
        <w:rPr>
          <w:b/>
          <w:spacing w:val="-14"/>
        </w:rPr>
        <w:t xml:space="preserve"> </w:t>
      </w:r>
      <w:r w:rsidR="00147AB0">
        <w:rPr>
          <w:b/>
        </w:rPr>
        <w:t>2015</w:t>
      </w:r>
      <w:r w:rsidRPr="00521FCB">
        <w:rPr>
          <w:b/>
        </w:rPr>
        <w:t>/tendencias:</w:t>
      </w:r>
    </w:p>
    <w:p w:rsidR="009E4AF4" w:rsidRDefault="009E4AF4" w:rsidP="009E4AF4">
      <w:pPr>
        <w:kinsoku w:val="0"/>
        <w:overflowPunct w:val="0"/>
        <w:spacing w:line="240" w:lineRule="exact"/>
      </w:pPr>
    </w:p>
    <w:p w:rsidR="009E4AF4" w:rsidRDefault="009E4AF4" w:rsidP="009E4AF4">
      <w:pPr>
        <w:kinsoku w:val="0"/>
        <w:overflowPunct w:val="0"/>
        <w:ind w:left="101" w:right="118"/>
        <w:jc w:val="both"/>
        <w:rPr>
          <w:rFonts w:cs="Calibri"/>
        </w:rPr>
      </w:pPr>
      <w:proofErr w:type="gramStart"/>
      <w:r>
        <w:rPr>
          <w:rFonts w:cs="Calibri"/>
          <w:b/>
          <w:bCs/>
          <w:spacing w:val="-1"/>
        </w:rPr>
        <w:t>I.[</w:t>
      </w:r>
      <w:proofErr w:type="gramEnd"/>
      <w:r>
        <w:rPr>
          <w:rFonts w:cs="Calibri"/>
          <w:b/>
          <w:bCs/>
          <w:spacing w:val="-1"/>
        </w:rPr>
        <w:t>P</w:t>
      </w:r>
      <w:r>
        <w:rPr>
          <w:rFonts w:cs="Calibri"/>
          <w:b/>
          <w:bCs/>
        </w:rPr>
        <w:t>C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</w:rPr>
        <w:t>04.11</w:t>
      </w:r>
      <w:r>
        <w:rPr>
          <w:rFonts w:cs="Calibri"/>
          <w:b/>
          <w:bCs/>
          <w:spacing w:val="-1"/>
        </w:rPr>
        <w:t>]</w:t>
      </w:r>
      <w:r>
        <w:rPr>
          <w:rFonts w:cs="Calibri"/>
          <w:b/>
          <w:bCs/>
        </w:rPr>
        <w:t>‐</w:t>
      </w:r>
      <w:r>
        <w:rPr>
          <w:rFonts w:cs="Calibri"/>
          <w:b/>
          <w:bCs/>
          <w:spacing w:val="1"/>
        </w:rPr>
        <w:t>0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  <w:spacing w:val="-1"/>
        </w:rPr>
        <w:t>Porce</w:t>
      </w:r>
      <w:r>
        <w:rPr>
          <w:rFonts w:cs="Calibri"/>
          <w:b/>
          <w:bCs/>
        </w:rPr>
        <w:t>n</w:t>
      </w:r>
      <w:r>
        <w:rPr>
          <w:rFonts w:cs="Calibri"/>
          <w:b/>
          <w:bCs/>
          <w:spacing w:val="-1"/>
        </w:rPr>
        <w:t>ta</w:t>
      </w:r>
      <w:r>
        <w:rPr>
          <w:rFonts w:cs="Calibri"/>
          <w:b/>
          <w:bCs/>
          <w:spacing w:val="1"/>
        </w:rPr>
        <w:t>j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  <w:spacing w:val="-1"/>
        </w:rPr>
        <w:t>de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</w:rPr>
        <w:t>grado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  <w:spacing w:val="-1"/>
        </w:rPr>
        <w:t>d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cumplimiento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  <w:spacing w:val="-1"/>
        </w:rPr>
        <w:t>d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  <w:spacing w:val="-1"/>
        </w:rPr>
        <w:t>la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  <w:spacing w:val="-1"/>
        </w:rPr>
        <w:t>acti</w:t>
      </w:r>
      <w:r>
        <w:rPr>
          <w:rFonts w:cs="Calibri"/>
          <w:b/>
          <w:bCs/>
          <w:spacing w:val="1"/>
        </w:rPr>
        <w:t>v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-1"/>
        </w:rPr>
        <w:t>da</w:t>
      </w:r>
      <w:r>
        <w:rPr>
          <w:rFonts w:cs="Calibri"/>
          <w:b/>
          <w:bCs/>
          <w:spacing w:val="1"/>
        </w:rPr>
        <w:t>d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  <w:spacing w:val="-1"/>
        </w:rPr>
        <w:t>p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og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amada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  <w:spacing w:val="1"/>
        </w:rPr>
        <w:t>e</w:t>
      </w:r>
      <w:r>
        <w:rPr>
          <w:rFonts w:cs="Calibri"/>
          <w:b/>
          <w:bCs/>
        </w:rPr>
        <w:t>n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</w:rPr>
        <w:t>MP.</w:t>
      </w:r>
      <w:r>
        <w:rPr>
          <w:rFonts w:cs="Calibri"/>
          <w:b/>
          <w:bCs/>
          <w:w w:val="99"/>
        </w:rPr>
        <w:t xml:space="preserve"> </w:t>
      </w:r>
      <w:r w:rsidR="00751288">
        <w:rPr>
          <w:rFonts w:cs="Calibri"/>
          <w:spacing w:val="-1"/>
        </w:rPr>
        <w:t>E</w:t>
      </w:r>
      <w:r>
        <w:rPr>
          <w:rFonts w:cs="Calibri"/>
        </w:rPr>
        <w:t>n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e</w:t>
      </w:r>
      <w:r>
        <w:rPr>
          <w:rFonts w:cs="Calibri"/>
        </w:rPr>
        <w:t>l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cicl</w:t>
      </w:r>
      <w:r>
        <w:rPr>
          <w:rFonts w:cs="Calibri"/>
        </w:rPr>
        <w:t>o</w:t>
      </w:r>
      <w:r>
        <w:rPr>
          <w:rFonts w:cs="Calibri"/>
          <w:spacing w:val="14"/>
        </w:rPr>
        <w:t xml:space="preserve"> </w:t>
      </w:r>
      <w:r w:rsidR="00751288">
        <w:rPr>
          <w:rFonts w:cs="Calibri"/>
        </w:rPr>
        <w:t>2015</w:t>
      </w:r>
      <w:r>
        <w:rPr>
          <w:rFonts w:cs="Calibri"/>
          <w:spacing w:val="13"/>
        </w:rPr>
        <w:t xml:space="preserve"> </w:t>
      </w:r>
      <w:r w:rsidR="00751288">
        <w:rPr>
          <w:rFonts w:cs="Calibri"/>
        </w:rPr>
        <w:t>se ha estabilizado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programación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M</w:t>
      </w:r>
      <w:r>
        <w:rPr>
          <w:rFonts w:cs="Calibri"/>
        </w:rPr>
        <w:t>P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1"/>
        </w:rPr>
        <w:t>de</w:t>
      </w:r>
      <w:r>
        <w:rPr>
          <w:rFonts w:cs="Calibri"/>
          <w:spacing w:val="1"/>
          <w:w w:val="99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30"/>
        </w:rPr>
        <w:t xml:space="preserve"> </w:t>
      </w:r>
      <w:r>
        <w:rPr>
          <w:rFonts w:cs="Calibri"/>
        </w:rPr>
        <w:t>equipos,</w:t>
      </w:r>
      <w:r>
        <w:rPr>
          <w:rFonts w:cs="Calibri"/>
          <w:spacing w:val="30"/>
        </w:rPr>
        <w:t xml:space="preserve"> </w:t>
      </w:r>
      <w:r>
        <w:rPr>
          <w:rFonts w:cs="Calibri"/>
        </w:rPr>
        <w:t>con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1"/>
        </w:rPr>
        <w:t>u</w:t>
      </w:r>
      <w:r>
        <w:rPr>
          <w:rFonts w:cs="Calibri"/>
        </w:rPr>
        <w:t>n</w:t>
      </w:r>
      <w:r>
        <w:rPr>
          <w:rFonts w:cs="Calibri"/>
          <w:spacing w:val="30"/>
        </w:rPr>
        <w:t xml:space="preserve"> </w:t>
      </w:r>
      <w:r>
        <w:rPr>
          <w:rFonts w:cs="Calibri"/>
        </w:rPr>
        <w:t>resultado</w:t>
      </w:r>
      <w:r>
        <w:rPr>
          <w:rFonts w:cs="Calibri"/>
          <w:spacing w:val="30"/>
        </w:rPr>
        <w:t xml:space="preserve"> </w:t>
      </w:r>
      <w:r>
        <w:rPr>
          <w:rFonts w:cs="Calibri"/>
        </w:rPr>
        <w:t>por</w:t>
      </w:r>
      <w:r>
        <w:rPr>
          <w:rFonts w:cs="Calibri"/>
          <w:spacing w:val="29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>c</w:t>
      </w:r>
      <w:r>
        <w:rPr>
          <w:rFonts w:cs="Calibri"/>
          <w:spacing w:val="-1"/>
        </w:rPr>
        <w:t>im</w:t>
      </w:r>
      <w:r>
        <w:rPr>
          <w:rFonts w:cs="Calibri"/>
        </w:rPr>
        <w:t>a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31"/>
        </w:rPr>
        <w:t xml:space="preserve"> </w:t>
      </w:r>
      <w:r w:rsidR="00751288">
        <w:rPr>
          <w:rFonts w:cs="Calibri"/>
        </w:rPr>
        <w:t>9</w:t>
      </w:r>
      <w:r>
        <w:rPr>
          <w:rFonts w:cs="Calibri"/>
          <w:spacing w:val="31"/>
        </w:rPr>
        <w:t xml:space="preserve"> </w:t>
      </w:r>
      <w:r>
        <w:rPr>
          <w:rFonts w:cs="Calibri"/>
        </w:rPr>
        <w:t>puntos porcentuales</w:t>
      </w:r>
      <w:r>
        <w:rPr>
          <w:rFonts w:cs="Calibri"/>
          <w:spacing w:val="29"/>
        </w:rPr>
        <w:t xml:space="preserve"> </w:t>
      </w:r>
      <w:r>
        <w:rPr>
          <w:rFonts w:cs="Calibri"/>
        </w:rPr>
        <w:t>sobre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e</w:t>
      </w:r>
      <w:r>
        <w:rPr>
          <w:rFonts w:cs="Calibri"/>
        </w:rPr>
        <w:t>l</w:t>
      </w:r>
      <w:r>
        <w:rPr>
          <w:rFonts w:cs="Calibri"/>
          <w:spacing w:val="31"/>
        </w:rPr>
        <w:t xml:space="preserve"> </w:t>
      </w:r>
      <w:r>
        <w:rPr>
          <w:rFonts w:cs="Calibri"/>
        </w:rPr>
        <w:t>valor</w:t>
      </w:r>
      <w:r>
        <w:rPr>
          <w:rFonts w:cs="Calibri"/>
          <w:spacing w:val="29"/>
        </w:rPr>
        <w:t xml:space="preserve"> </w:t>
      </w:r>
      <w:r>
        <w:rPr>
          <w:rFonts w:cs="Calibri"/>
        </w:rPr>
        <w:t>objetivo.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E</w:t>
      </w:r>
      <w:r>
        <w:rPr>
          <w:rFonts w:cs="Calibri"/>
        </w:rPr>
        <w:t>l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1"/>
        </w:rPr>
        <w:t>i</w:t>
      </w:r>
      <w:r>
        <w:rPr>
          <w:rFonts w:cs="Calibri"/>
          <w:spacing w:val="-1"/>
        </w:rPr>
        <w:t>nd</w:t>
      </w:r>
      <w:r>
        <w:rPr>
          <w:rFonts w:cs="Calibri"/>
        </w:rPr>
        <w:t>i</w:t>
      </w:r>
      <w:r>
        <w:rPr>
          <w:rFonts w:cs="Calibri"/>
          <w:spacing w:val="-1"/>
        </w:rPr>
        <w:t>cador</w:t>
      </w:r>
      <w:r>
        <w:rPr>
          <w:rFonts w:cs="Calibri"/>
          <w:spacing w:val="-1"/>
          <w:w w:val="99"/>
        </w:rPr>
        <w:t xml:space="preserve"> </w:t>
      </w:r>
      <w:r>
        <w:rPr>
          <w:rFonts w:cs="Calibri"/>
        </w:rPr>
        <w:t>señala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un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ci</w:t>
      </w:r>
      <w:r>
        <w:rPr>
          <w:rFonts w:cs="Calibri"/>
          <w:spacing w:val="1"/>
        </w:rPr>
        <w:t>f</w:t>
      </w:r>
      <w:r>
        <w:rPr>
          <w:rFonts w:cs="Calibri"/>
        </w:rPr>
        <w:t>ra</w:t>
      </w:r>
      <w:r>
        <w:rPr>
          <w:rFonts w:cs="Calibri"/>
          <w:spacing w:val="-1"/>
        </w:rPr>
        <w:t xml:space="preserve"> d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 w:rsidR="00751288">
        <w:rPr>
          <w:rFonts w:cs="Calibri"/>
        </w:rPr>
        <w:t>4144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actividades</w:t>
      </w:r>
      <w:r>
        <w:rPr>
          <w:rFonts w:cs="Calibri"/>
          <w:spacing w:val="-1"/>
        </w:rPr>
        <w:t xml:space="preserve"> d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M</w:t>
      </w:r>
      <w:r>
        <w:rPr>
          <w:rFonts w:cs="Calibri"/>
        </w:rPr>
        <w:t>P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cumplid</w:t>
      </w:r>
      <w:r>
        <w:rPr>
          <w:rFonts w:cs="Calibri"/>
          <w:spacing w:val="1"/>
        </w:rPr>
        <w:t>a</w:t>
      </w:r>
      <w:r>
        <w:rPr>
          <w:rFonts w:cs="Calibri"/>
        </w:rPr>
        <w:t>s para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u</w:t>
      </w:r>
      <w:r>
        <w:rPr>
          <w:rFonts w:cs="Calibri"/>
        </w:rPr>
        <w:t>n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total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 w:rsidR="00751288">
        <w:rPr>
          <w:rFonts w:cs="Calibri"/>
        </w:rPr>
        <w:t>4171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programadas,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que</w:t>
      </w:r>
      <w:r>
        <w:rPr>
          <w:rFonts w:cs="Calibri"/>
          <w:spacing w:val="-1"/>
          <w:w w:val="99"/>
        </w:rPr>
        <w:t xml:space="preserve"> </w:t>
      </w:r>
      <w:r>
        <w:rPr>
          <w:rFonts w:cs="Calibri"/>
          <w:spacing w:val="-1"/>
        </w:rPr>
        <w:t>hace</w:t>
      </w:r>
      <w:r>
        <w:rPr>
          <w:rFonts w:cs="Calibri"/>
        </w:rPr>
        <w:t xml:space="preserve">n </w:t>
      </w:r>
      <w:r>
        <w:rPr>
          <w:rFonts w:cs="Calibri"/>
          <w:spacing w:val="-1"/>
        </w:rPr>
        <w:t>u</w:t>
      </w:r>
      <w:r>
        <w:rPr>
          <w:rFonts w:cs="Calibri"/>
        </w:rPr>
        <w:t>n total</w:t>
      </w:r>
      <w:r>
        <w:rPr>
          <w:rFonts w:cs="Calibri"/>
          <w:spacing w:val="-1"/>
        </w:rPr>
        <w:t xml:space="preserve"> d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 w:rsidR="00751288">
        <w:rPr>
          <w:rFonts w:cs="Calibri"/>
        </w:rPr>
        <w:t>99</w:t>
      </w:r>
      <w:r w:rsidRPr="00296CB0">
        <w:rPr>
          <w:rFonts w:cs="Calibri"/>
        </w:rPr>
        <w:t>%,</w:t>
      </w:r>
      <w:r>
        <w:rPr>
          <w:rFonts w:cs="Calibri"/>
          <w:spacing w:val="-1"/>
        </w:rPr>
        <w:t xml:space="preserve"> e</w:t>
      </w:r>
      <w:r>
        <w:rPr>
          <w:rFonts w:cs="Calibri"/>
          <w:spacing w:val="1"/>
        </w:rPr>
        <w:t>s</w:t>
      </w:r>
      <w:r>
        <w:rPr>
          <w:rFonts w:cs="Calibri"/>
          <w:spacing w:val="-1"/>
        </w:rPr>
        <w:t>t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h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ch</w:t>
      </w:r>
      <w:r>
        <w:rPr>
          <w:rFonts w:cs="Calibri"/>
        </w:rPr>
        <w:t>o hace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qu</w:t>
      </w:r>
      <w:r>
        <w:rPr>
          <w:rFonts w:cs="Calibri"/>
        </w:rPr>
        <w:t xml:space="preserve">e </w:t>
      </w:r>
      <w:r>
        <w:rPr>
          <w:rFonts w:cs="Calibri"/>
          <w:spacing w:val="-1"/>
        </w:rPr>
        <w:t>co</w:t>
      </w:r>
      <w:r>
        <w:rPr>
          <w:rFonts w:cs="Calibri"/>
        </w:rPr>
        <w:t>n</w:t>
      </w:r>
      <w:r>
        <w:rPr>
          <w:rFonts w:cs="Calibri"/>
          <w:spacing w:val="-1"/>
        </w:rPr>
        <w:t>ti</w:t>
      </w:r>
      <w:r>
        <w:rPr>
          <w:rFonts w:cs="Calibri"/>
        </w:rPr>
        <w:t>n</w:t>
      </w:r>
      <w:r>
        <w:rPr>
          <w:rFonts w:cs="Calibri"/>
          <w:spacing w:val="-1"/>
        </w:rPr>
        <w:t>ú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red</w:t>
      </w:r>
      <w:r>
        <w:rPr>
          <w:rFonts w:cs="Calibri"/>
          <w:spacing w:val="-1"/>
        </w:rPr>
        <w:t>uci</w:t>
      </w:r>
      <w:r>
        <w:rPr>
          <w:rFonts w:cs="Calibri"/>
        </w:rPr>
        <w:t>é</w:t>
      </w:r>
      <w:r>
        <w:rPr>
          <w:rFonts w:cs="Calibri"/>
          <w:spacing w:val="-1"/>
        </w:rPr>
        <w:t>n</w:t>
      </w:r>
      <w:r>
        <w:rPr>
          <w:rFonts w:cs="Calibri"/>
        </w:rPr>
        <w:t>dose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1"/>
        </w:rPr>
        <w:t xml:space="preserve"> cifr</w:t>
      </w:r>
      <w:r>
        <w:rPr>
          <w:rFonts w:cs="Calibri"/>
        </w:rPr>
        <w:t>a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 xml:space="preserve">e </w:t>
      </w:r>
      <w:r>
        <w:rPr>
          <w:rFonts w:cs="Calibri"/>
          <w:spacing w:val="-1"/>
        </w:rPr>
        <w:t>M</w:t>
      </w:r>
      <w:r>
        <w:rPr>
          <w:rFonts w:cs="Calibri"/>
        </w:rPr>
        <w:t>C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al </w:t>
      </w:r>
      <w:r>
        <w:rPr>
          <w:rFonts w:cs="Calibri"/>
          <w:spacing w:val="-1"/>
        </w:rPr>
        <w:t>te</w:t>
      </w:r>
      <w:r>
        <w:rPr>
          <w:rFonts w:cs="Calibri"/>
          <w:spacing w:val="1"/>
        </w:rPr>
        <w:t>n</w:t>
      </w:r>
      <w:r>
        <w:rPr>
          <w:rFonts w:cs="Calibri"/>
        </w:rPr>
        <w:t>er</w:t>
      </w:r>
      <w:r>
        <w:rPr>
          <w:rFonts w:cs="Calibri"/>
          <w:spacing w:val="-1"/>
        </w:rPr>
        <w:t xml:space="preserve"> una</w:t>
      </w:r>
      <w:r>
        <w:rPr>
          <w:rFonts w:cs="Calibri"/>
          <w:spacing w:val="-1"/>
          <w:w w:val="99"/>
        </w:rPr>
        <w:t xml:space="preserve"> </w:t>
      </w:r>
      <w:r>
        <w:rPr>
          <w:rFonts w:cs="Calibri"/>
        </w:rPr>
        <w:t>programación</w:t>
      </w:r>
      <w:r>
        <w:rPr>
          <w:rFonts w:cs="Calibri"/>
          <w:spacing w:val="-11"/>
        </w:rPr>
        <w:t xml:space="preserve"> </w:t>
      </w:r>
      <w:r>
        <w:rPr>
          <w:rFonts w:cs="Calibri"/>
        </w:rPr>
        <w:t>ef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c</w:t>
      </w:r>
      <w:r>
        <w:rPr>
          <w:rFonts w:cs="Calibri"/>
        </w:rPr>
        <w:t>tiva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MP.</w:t>
      </w:r>
    </w:p>
    <w:p w:rsidR="009E4AF4" w:rsidRDefault="009E4AF4" w:rsidP="009E4AF4">
      <w:pPr>
        <w:kinsoku w:val="0"/>
        <w:overflowPunct w:val="0"/>
        <w:spacing w:before="10" w:line="190" w:lineRule="exact"/>
        <w:rPr>
          <w:sz w:val="19"/>
          <w:szCs w:val="19"/>
        </w:rPr>
      </w:pPr>
    </w:p>
    <w:p w:rsidR="009E4AF4" w:rsidRDefault="009E4AF4" w:rsidP="009E4AF4">
      <w:pPr>
        <w:pStyle w:val="Textoindependiente"/>
        <w:kinsoku w:val="0"/>
        <w:overflowPunct w:val="0"/>
        <w:spacing w:line="276" w:lineRule="auto"/>
        <w:ind w:right="118" w:firstLine="0"/>
        <w:jc w:val="both"/>
      </w:pPr>
      <w:r>
        <w:t>La</w:t>
      </w:r>
      <w:r>
        <w:rPr>
          <w:spacing w:val="11"/>
        </w:rPr>
        <w:t xml:space="preserve"> </w:t>
      </w:r>
      <w:r>
        <w:rPr>
          <w:spacing w:val="-1"/>
        </w:rPr>
        <w:t>cifr</w:t>
      </w:r>
      <w:r>
        <w:t>a</w:t>
      </w:r>
      <w:r>
        <w:rPr>
          <w:spacing w:val="1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e</w:t>
      </w:r>
      <w:r>
        <w:t>quipos</w:t>
      </w:r>
      <w:r>
        <w:rPr>
          <w:spacing w:val="12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rPr>
          <w:spacing w:val="-1"/>
        </w:rPr>
        <w:t>M</w:t>
      </w:r>
      <w:r>
        <w:t>P</w:t>
      </w:r>
      <w:r>
        <w:rPr>
          <w:spacing w:val="13"/>
        </w:rPr>
        <w:t xml:space="preserve"> </w:t>
      </w:r>
      <w:r>
        <w:t>progra</w:t>
      </w:r>
      <w:r>
        <w:rPr>
          <w:spacing w:val="1"/>
        </w:rPr>
        <w:t>m</w:t>
      </w:r>
      <w:r>
        <w:t>ado</w:t>
      </w:r>
      <w:r>
        <w:rPr>
          <w:spacing w:val="1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-1"/>
        </w:rPr>
        <w:t>mpl</w:t>
      </w:r>
      <w:r>
        <w:t>i</w:t>
      </w:r>
      <w:r>
        <w:rPr>
          <w:spacing w:val="-1"/>
        </w:rPr>
        <w:t>d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2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rPr>
          <w:spacing w:val="-1"/>
        </w:rPr>
        <w:t>último</w:t>
      </w:r>
      <w:r>
        <w:t>s</w:t>
      </w:r>
      <w:r>
        <w:rPr>
          <w:spacing w:val="12"/>
        </w:rPr>
        <w:t xml:space="preserve"> </w:t>
      </w:r>
      <w:r>
        <w:t>añ</w:t>
      </w:r>
      <w:r>
        <w:rPr>
          <w:spacing w:val="1"/>
        </w:rPr>
        <w:t>o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2"/>
        </w:rPr>
        <w:t xml:space="preserve"> </w:t>
      </w:r>
      <w:r w:rsidRPr="00296CB0">
        <w:t>505‐</w:t>
      </w:r>
      <w:r w:rsidRPr="00296CB0">
        <w:rPr>
          <w:spacing w:val="1"/>
        </w:rPr>
        <w:t>1</w:t>
      </w:r>
      <w:r w:rsidRPr="00296CB0">
        <w:t>598‐</w:t>
      </w:r>
      <w:r w:rsidRPr="00296CB0">
        <w:rPr>
          <w:w w:val="99"/>
        </w:rPr>
        <w:t xml:space="preserve"> </w:t>
      </w:r>
      <w:r w:rsidR="00751288">
        <w:t>3364 -</w:t>
      </w:r>
      <w:r w:rsidRPr="00296CB0">
        <w:t>4418</w:t>
      </w:r>
      <w:r w:rsidR="00751288">
        <w:t>- 4144</w:t>
      </w:r>
      <w:r>
        <w:t xml:space="preserve">, donde podemos comprobar </w:t>
      </w:r>
      <w:r w:rsidR="00751288">
        <w:t>la actualización del catalogo de equipos y de los MP asociados</w:t>
      </w:r>
      <w:r>
        <w:t>. Hay</w:t>
      </w:r>
      <w:r>
        <w:rPr>
          <w:spacing w:val="10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9"/>
        </w:rPr>
        <w:t xml:space="preserve"> </w:t>
      </w:r>
      <w:r>
        <w:t>señalar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-1"/>
          <w:w w:val="99"/>
        </w:rPr>
        <w:t xml:space="preserve"> </w:t>
      </w:r>
      <w:r>
        <w:rPr>
          <w:spacing w:val="-1"/>
        </w:rPr>
        <w:t>hech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7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37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práctica</w:t>
      </w:r>
      <w:r>
        <w:rPr>
          <w:spacing w:val="40"/>
        </w:rPr>
        <w:t xml:space="preserve"> </w:t>
      </w:r>
      <w:r>
        <w:t>totalidad</w:t>
      </w:r>
      <w:r>
        <w:rPr>
          <w:spacing w:val="3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equ</w:t>
      </w:r>
      <w:r>
        <w:rPr>
          <w:spacing w:val="1"/>
        </w:rPr>
        <w:t>i</w:t>
      </w:r>
      <w:r>
        <w:rPr>
          <w:spacing w:val="-1"/>
        </w:rPr>
        <w:t>po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ex</w:t>
      </w:r>
      <w:r>
        <w:rPr>
          <w:spacing w:val="1"/>
        </w:rPr>
        <w:t>i</w:t>
      </w:r>
      <w:r>
        <w:t>s</w:t>
      </w:r>
      <w:r>
        <w:rPr>
          <w:spacing w:val="-1"/>
        </w:rPr>
        <w:t>tente</w:t>
      </w:r>
      <w:r>
        <w:t>s</w:t>
      </w:r>
      <w:r>
        <w:rPr>
          <w:spacing w:val="38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37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40"/>
        </w:rPr>
        <w:t xml:space="preserve"> </w:t>
      </w:r>
      <w:r>
        <w:t>Catálogo</w:t>
      </w:r>
      <w:r>
        <w:rPr>
          <w:spacing w:val="3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M</w:t>
      </w:r>
      <w:r>
        <w:t>P</w:t>
      </w:r>
      <w:r>
        <w:rPr>
          <w:spacing w:val="38"/>
        </w:rPr>
        <w:t xml:space="preserve"> </w:t>
      </w:r>
      <w:r>
        <w:t>ya</w:t>
      </w:r>
      <w:r>
        <w:rPr>
          <w:spacing w:val="40"/>
        </w:rPr>
        <w:t xml:space="preserve"> </w:t>
      </w:r>
      <w:r>
        <w:t>tienen</w:t>
      </w:r>
      <w:r>
        <w:rPr>
          <w:w w:val="99"/>
        </w:rPr>
        <w:t xml:space="preserve"> </w:t>
      </w:r>
      <w:r>
        <w:t>asociado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5"/>
        </w:rPr>
        <w:t xml:space="preserve"> </w:t>
      </w:r>
      <w:r>
        <w:t>MP,</w:t>
      </w:r>
      <w:r>
        <w:rPr>
          <w:spacing w:val="-3"/>
        </w:rPr>
        <w:t xml:space="preserve"> </w:t>
      </w:r>
      <w:r>
        <w:rPr>
          <w:spacing w:val="-1"/>
        </w:rPr>
        <w:t>present</w:t>
      </w:r>
      <w:r>
        <w:rPr>
          <w:spacing w:val="1"/>
        </w:rPr>
        <w:t>a</w:t>
      </w:r>
      <w:r>
        <w:rPr>
          <w:spacing w:val="-1"/>
        </w:rPr>
        <w:t>nd</w:t>
      </w:r>
      <w:r>
        <w:t>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-5"/>
        </w:rPr>
        <w:t xml:space="preserve"> </w:t>
      </w:r>
      <w:r w:rsidR="00751288">
        <w:t>2015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5"/>
        </w:rPr>
        <w:t xml:space="preserve"> </w:t>
      </w:r>
      <w:r>
        <w:t>porc</w:t>
      </w:r>
      <w:r>
        <w:rPr>
          <w:spacing w:val="1"/>
        </w:rPr>
        <w:t>e</w:t>
      </w:r>
      <w:r>
        <w:rPr>
          <w:spacing w:val="-1"/>
        </w:rPr>
        <w:t>n</w:t>
      </w:r>
      <w:r>
        <w:t>taje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5"/>
        </w:rPr>
        <w:t xml:space="preserve"> </w:t>
      </w:r>
      <w:r w:rsidR="00751288">
        <w:t xml:space="preserve">99% </w:t>
      </w:r>
      <w:r>
        <w:t>,</w:t>
      </w:r>
      <w:r>
        <w:rPr>
          <w:spacing w:val="-3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rPr>
          <w:spacing w:val="-1"/>
        </w:rPr>
        <w:t>pues</w:t>
      </w:r>
      <w:r>
        <w:rPr>
          <w:spacing w:val="-1"/>
          <w:w w:val="99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est</w:t>
      </w:r>
      <w:r>
        <w:t>á</w:t>
      </w:r>
      <w:r>
        <w:rPr>
          <w:spacing w:val="4"/>
        </w:rPr>
        <w:t xml:space="preserve"> </w:t>
      </w:r>
      <w:r>
        <w:t>desarrollando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"/>
        </w:rPr>
        <w:t xml:space="preserve"> </w:t>
      </w:r>
      <w:r>
        <w:t>manera</w:t>
      </w:r>
      <w:r>
        <w:rPr>
          <w:spacing w:val="4"/>
        </w:rPr>
        <w:t xml:space="preserve"> </w:t>
      </w:r>
      <w:r>
        <w:t>idónea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programación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MP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valores</w:t>
      </w:r>
      <w:r>
        <w:rPr>
          <w:spacing w:val="4"/>
        </w:rPr>
        <w:t xml:space="preserve"> </w:t>
      </w:r>
      <w:r>
        <w:t>asociados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este</w:t>
      </w:r>
      <w:r>
        <w:rPr>
          <w:spacing w:val="-1"/>
          <w:w w:val="99"/>
        </w:rPr>
        <w:t xml:space="preserve"> </w:t>
      </w:r>
      <w:r>
        <w:t>indicador.  Se observa una consolidación en la consecución de dicho valor objetivo (90%).</w:t>
      </w:r>
    </w:p>
    <w:p w:rsidR="00751288" w:rsidRDefault="00751288" w:rsidP="009E4AF4">
      <w:pPr>
        <w:pStyle w:val="Textoindependiente"/>
        <w:kinsoku w:val="0"/>
        <w:overflowPunct w:val="0"/>
        <w:spacing w:line="276" w:lineRule="auto"/>
        <w:ind w:right="118" w:firstLine="0"/>
        <w:jc w:val="both"/>
      </w:pPr>
    </w:p>
    <w:p w:rsidR="00751288" w:rsidRDefault="00751288" w:rsidP="009E4AF4">
      <w:pPr>
        <w:pStyle w:val="Textoindependiente"/>
        <w:kinsoku w:val="0"/>
        <w:overflowPunct w:val="0"/>
        <w:spacing w:line="276" w:lineRule="auto"/>
        <w:ind w:right="118" w:firstLine="0"/>
        <w:jc w:val="both"/>
        <w:rPr>
          <w:b/>
        </w:rPr>
      </w:pPr>
      <w:proofErr w:type="gramStart"/>
      <w:r w:rsidRPr="00751288">
        <w:rPr>
          <w:b/>
        </w:rPr>
        <w:t>I.[</w:t>
      </w:r>
      <w:proofErr w:type="gramEnd"/>
      <w:r w:rsidRPr="00751288">
        <w:rPr>
          <w:b/>
        </w:rPr>
        <w:t>PC 04.11]</w:t>
      </w:r>
      <w:r>
        <w:rPr>
          <w:b/>
        </w:rPr>
        <w:t xml:space="preserve">-04 </w:t>
      </w:r>
      <w:r w:rsidR="000E0536">
        <w:rPr>
          <w:b/>
        </w:rPr>
        <w:t>Porcentaje de Mantenimiento Preventivos que se cumplen en tiempo y forma.</w:t>
      </w:r>
    </w:p>
    <w:p w:rsidR="000E0536" w:rsidRPr="000E0536" w:rsidRDefault="000E0536" w:rsidP="009E4AF4">
      <w:pPr>
        <w:pStyle w:val="Textoindependiente"/>
        <w:kinsoku w:val="0"/>
        <w:overflowPunct w:val="0"/>
        <w:spacing w:line="276" w:lineRule="auto"/>
        <w:ind w:right="118" w:firstLine="0"/>
        <w:jc w:val="both"/>
      </w:pPr>
      <w:r>
        <w:t xml:space="preserve">Se ha obtenido un porcentaje del 76%, valor que se sitúa por debajo del valor límite. Al ser un indicador de nueva medición se estudiarán los resultados obtenidos y se trasladarán éstos al Grupo de Seguimiento de Indicadores para identificar </w:t>
      </w:r>
      <w:bookmarkStart w:id="0" w:name="_GoBack"/>
      <w:bookmarkEnd w:id="0"/>
      <w:r w:rsidR="008C2F12">
        <w:t>las posibles causas</w:t>
      </w:r>
      <w:r>
        <w:t xml:space="preserve"> de error así como las distintas soluciones y acciones a llevar a cabo para aumentar el valor de este indicador.</w:t>
      </w:r>
    </w:p>
    <w:p w:rsidR="009E4AF4" w:rsidRDefault="009E4AF4" w:rsidP="009E4AF4">
      <w:pPr>
        <w:kinsoku w:val="0"/>
        <w:overflowPunct w:val="0"/>
        <w:spacing w:before="10" w:line="190" w:lineRule="exact"/>
        <w:rPr>
          <w:sz w:val="19"/>
          <w:szCs w:val="19"/>
        </w:rPr>
      </w:pPr>
    </w:p>
    <w:p w:rsidR="009E4AF4" w:rsidRDefault="009E4AF4" w:rsidP="009E4AF4">
      <w:pPr>
        <w:pStyle w:val="Textoindependiente"/>
        <w:kinsoku w:val="0"/>
        <w:overflowPunct w:val="0"/>
        <w:spacing w:line="276" w:lineRule="auto"/>
        <w:ind w:right="118" w:firstLine="0"/>
        <w:jc w:val="both"/>
        <w:rPr>
          <w:b/>
          <w:bCs/>
        </w:rPr>
      </w:pPr>
      <w:r>
        <w:rPr>
          <w:spacing w:val="-1"/>
        </w:rPr>
        <w:t>E</w:t>
      </w:r>
      <w:r>
        <w:t>l</w:t>
      </w:r>
      <w:r>
        <w:rPr>
          <w:spacing w:val="49"/>
        </w:rPr>
        <w:t xml:space="preserve"> </w:t>
      </w:r>
      <w:r>
        <w:rPr>
          <w:b/>
          <w:bCs/>
        </w:rPr>
        <w:t>I</w:t>
      </w:r>
      <w:proofErr w:type="gramStart"/>
      <w:r>
        <w:rPr>
          <w:b/>
          <w:bCs/>
        </w:rPr>
        <w:t>.[</w:t>
      </w:r>
      <w:proofErr w:type="gramEnd"/>
      <w:r>
        <w:rPr>
          <w:b/>
          <w:bCs/>
        </w:rPr>
        <w:t>PC 04.</w:t>
      </w:r>
      <w:r>
        <w:rPr>
          <w:b/>
          <w:bCs/>
          <w:spacing w:val="1"/>
        </w:rPr>
        <w:t>1</w:t>
      </w:r>
      <w:r>
        <w:rPr>
          <w:b/>
          <w:bCs/>
        </w:rPr>
        <w:t>1</w:t>
      </w:r>
      <w:r>
        <w:rPr>
          <w:b/>
          <w:bCs/>
          <w:spacing w:val="-1"/>
        </w:rPr>
        <w:t>]</w:t>
      </w:r>
      <w:r>
        <w:rPr>
          <w:b/>
          <w:bCs/>
        </w:rPr>
        <w:t>‐0</w:t>
      </w:r>
      <w:r w:rsidR="00751288">
        <w:rPr>
          <w:b/>
          <w:bCs/>
        </w:rPr>
        <w:t>5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Porc</w:t>
      </w:r>
      <w:r>
        <w:rPr>
          <w:b/>
          <w:bCs/>
        </w:rPr>
        <w:t>e</w:t>
      </w:r>
      <w:r>
        <w:rPr>
          <w:b/>
          <w:bCs/>
          <w:spacing w:val="-1"/>
        </w:rPr>
        <w:t>nta</w:t>
      </w:r>
      <w:r>
        <w:rPr>
          <w:b/>
          <w:bCs/>
          <w:spacing w:val="1"/>
        </w:rPr>
        <w:t>j</w:t>
      </w:r>
      <w:r>
        <w:rPr>
          <w:b/>
          <w:bCs/>
        </w:rPr>
        <w:t>e  de</w:t>
      </w:r>
      <w:r>
        <w:rPr>
          <w:b/>
          <w:bCs/>
          <w:spacing w:val="49"/>
        </w:rPr>
        <w:t xml:space="preserve"> </w:t>
      </w:r>
      <w:r>
        <w:rPr>
          <w:b/>
          <w:bCs/>
        </w:rPr>
        <w:t>E</w:t>
      </w:r>
      <w:r>
        <w:rPr>
          <w:b/>
          <w:bCs/>
          <w:spacing w:val="1"/>
        </w:rPr>
        <w:t>q</w:t>
      </w:r>
      <w:r>
        <w:rPr>
          <w:b/>
          <w:bCs/>
          <w:spacing w:val="-1"/>
        </w:rPr>
        <w:t>uipo</w:t>
      </w:r>
      <w:r>
        <w:rPr>
          <w:b/>
          <w:bCs/>
        </w:rPr>
        <w:t>s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q</w:t>
      </w:r>
      <w:r>
        <w:rPr>
          <w:b/>
          <w:bCs/>
          <w:spacing w:val="-1"/>
        </w:rPr>
        <w:t>u</w:t>
      </w:r>
      <w:r>
        <w:rPr>
          <w:b/>
          <w:bCs/>
        </w:rPr>
        <w:t>e</w:t>
      </w:r>
      <w:r>
        <w:rPr>
          <w:b/>
          <w:bCs/>
          <w:spacing w:val="49"/>
        </w:rPr>
        <w:t xml:space="preserve"> </w:t>
      </w:r>
      <w:r>
        <w:rPr>
          <w:b/>
          <w:bCs/>
          <w:spacing w:val="1"/>
        </w:rPr>
        <w:t>f</w:t>
      </w:r>
      <w:r>
        <w:rPr>
          <w:b/>
          <w:bCs/>
          <w:spacing w:val="-1"/>
        </w:rPr>
        <w:t>or</w:t>
      </w:r>
      <w:r>
        <w:rPr>
          <w:b/>
          <w:bCs/>
        </w:rPr>
        <w:t>m</w:t>
      </w:r>
      <w:r>
        <w:rPr>
          <w:b/>
          <w:bCs/>
          <w:spacing w:val="1"/>
        </w:rPr>
        <w:t>a</w:t>
      </w:r>
      <w:r>
        <w:rPr>
          <w:b/>
          <w:bCs/>
        </w:rPr>
        <w:t>n</w:t>
      </w:r>
      <w:r>
        <w:rPr>
          <w:b/>
          <w:bCs/>
          <w:spacing w:val="49"/>
        </w:rPr>
        <w:t xml:space="preserve"> </w:t>
      </w:r>
      <w:r>
        <w:rPr>
          <w:b/>
          <w:bCs/>
          <w:spacing w:val="1"/>
        </w:rPr>
        <w:t>p</w:t>
      </w:r>
      <w:r>
        <w:rPr>
          <w:b/>
          <w:bCs/>
          <w:spacing w:val="-1"/>
        </w:rPr>
        <w:t>a</w:t>
      </w:r>
      <w:r>
        <w:rPr>
          <w:b/>
          <w:bCs/>
          <w:spacing w:val="1"/>
        </w:rPr>
        <w:t>r</w:t>
      </w:r>
      <w:r>
        <w:rPr>
          <w:b/>
          <w:bCs/>
          <w:spacing w:val="-1"/>
        </w:rPr>
        <w:t>t</w:t>
      </w:r>
      <w:r>
        <w:rPr>
          <w:b/>
          <w:bCs/>
        </w:rPr>
        <w:t xml:space="preserve">e </w:t>
      </w:r>
      <w:r>
        <w:rPr>
          <w:b/>
          <w:bCs/>
          <w:spacing w:val="-1"/>
        </w:rPr>
        <w:t>de</w:t>
      </w:r>
      <w:r>
        <w:rPr>
          <w:b/>
          <w:bCs/>
        </w:rPr>
        <w:t xml:space="preserve">l </w:t>
      </w:r>
      <w:r>
        <w:rPr>
          <w:b/>
          <w:bCs/>
          <w:spacing w:val="1"/>
        </w:rPr>
        <w:t>c</w:t>
      </w:r>
      <w:r>
        <w:rPr>
          <w:b/>
          <w:bCs/>
          <w:spacing w:val="-1"/>
        </w:rPr>
        <w:t>a</w:t>
      </w:r>
      <w:r>
        <w:rPr>
          <w:b/>
          <w:bCs/>
          <w:spacing w:val="1"/>
        </w:rPr>
        <w:t>t</w:t>
      </w:r>
      <w:r>
        <w:rPr>
          <w:b/>
          <w:bCs/>
          <w:spacing w:val="-1"/>
        </w:rPr>
        <w:t>á</w:t>
      </w:r>
      <w:r>
        <w:rPr>
          <w:b/>
          <w:bCs/>
        </w:rPr>
        <w:t>l</w:t>
      </w:r>
      <w:r>
        <w:rPr>
          <w:b/>
          <w:bCs/>
          <w:spacing w:val="-1"/>
        </w:rPr>
        <w:t>o</w:t>
      </w:r>
      <w:r>
        <w:rPr>
          <w:b/>
          <w:bCs/>
          <w:spacing w:val="1"/>
        </w:rPr>
        <w:t>g</w:t>
      </w:r>
      <w:r>
        <w:rPr>
          <w:b/>
          <w:bCs/>
        </w:rPr>
        <w:t>o  de</w:t>
      </w:r>
      <w:r>
        <w:rPr>
          <w:b/>
          <w:bCs/>
          <w:spacing w:val="49"/>
        </w:rPr>
        <w:t xml:space="preserve"> </w:t>
      </w:r>
      <w:r>
        <w:rPr>
          <w:b/>
          <w:bCs/>
          <w:spacing w:val="1"/>
        </w:rPr>
        <w:t>M</w:t>
      </w:r>
      <w:r>
        <w:rPr>
          <w:b/>
          <w:bCs/>
          <w:spacing w:val="-1"/>
        </w:rPr>
        <w:t>P</w:t>
      </w:r>
      <w:r>
        <w:rPr>
          <w:b/>
          <w:bCs/>
        </w:rPr>
        <w:t xml:space="preserve">: </w:t>
      </w:r>
    </w:p>
    <w:p w:rsidR="009E4AF4" w:rsidRDefault="009E4AF4" w:rsidP="009E4AF4">
      <w:pPr>
        <w:pStyle w:val="Textoindependiente"/>
        <w:kinsoku w:val="0"/>
        <w:overflowPunct w:val="0"/>
        <w:spacing w:line="276" w:lineRule="auto"/>
        <w:ind w:right="118" w:firstLine="0"/>
        <w:jc w:val="both"/>
      </w:pPr>
      <w:r w:rsidRPr="008331BB">
        <w:rPr>
          <w:bCs/>
        </w:rPr>
        <w:t>El</w:t>
      </w:r>
      <w:r>
        <w:rPr>
          <w:b/>
          <w:bCs/>
        </w:rPr>
        <w:t xml:space="preserve"> </w:t>
      </w:r>
      <w:r>
        <w:t>aumento</w:t>
      </w:r>
      <w:r>
        <w:rPr>
          <w:spacing w:val="-2"/>
        </w:rPr>
        <w:t xml:space="preserve"> d</w:t>
      </w:r>
      <w:r>
        <w:rPr>
          <w:spacing w:val="-1"/>
        </w:rPr>
        <w:t>e</w:t>
      </w:r>
      <w:r>
        <w:t>l</w:t>
      </w:r>
      <w:r>
        <w:rPr>
          <w:spacing w:val="-4"/>
        </w:rPr>
        <w:t xml:space="preserve"> </w:t>
      </w:r>
      <w:r>
        <w:t>catálogo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unida</w:t>
      </w:r>
      <w:r>
        <w:t>des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asocia</w:t>
      </w:r>
      <w:r>
        <w:rPr>
          <w:spacing w:val="-3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3"/>
        </w:rPr>
        <w:t xml:space="preserve"> </w:t>
      </w:r>
      <w:r>
        <w:t>prog</w:t>
      </w:r>
      <w:r>
        <w:rPr>
          <w:spacing w:val="1"/>
        </w:rPr>
        <w:t>r</w:t>
      </w:r>
      <w:r>
        <w:t>ama</w:t>
      </w:r>
      <w:r>
        <w:rPr>
          <w:spacing w:val="-3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t xml:space="preserve">MP aumenta muy levemente </w:t>
      </w:r>
      <w:r>
        <w:rPr>
          <w:spacing w:val="-1"/>
        </w:rPr>
        <w:t>d</w:t>
      </w:r>
      <w:r>
        <w:rPr>
          <w:spacing w:val="1"/>
        </w:rPr>
        <w:t>e</w:t>
      </w:r>
      <w:r>
        <w:t>b</w:t>
      </w:r>
      <w:r>
        <w:rPr>
          <w:spacing w:val="-1"/>
        </w:rPr>
        <w:t>ido</w:t>
      </w:r>
      <w:r>
        <w:rPr>
          <w:spacing w:val="-1"/>
          <w:w w:val="99"/>
        </w:rPr>
        <w:t xml:space="preserve"> a que </w:t>
      </w:r>
      <w:r>
        <w:t>la</w:t>
      </w:r>
      <w:r>
        <w:rPr>
          <w:spacing w:val="8"/>
        </w:rPr>
        <w:t xml:space="preserve"> </w:t>
      </w:r>
      <w:r>
        <w:t>adquisición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nuevos</w:t>
      </w:r>
      <w:r>
        <w:rPr>
          <w:spacing w:val="7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ip</w:t>
      </w:r>
      <w:r>
        <w:t>os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t>clusión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mismos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7"/>
        </w:rPr>
        <w:t xml:space="preserve"> </w:t>
      </w:r>
      <w:r>
        <w:t>la</w:t>
      </w:r>
      <w:r>
        <w:rPr>
          <w:w w:val="99"/>
        </w:rPr>
        <w:t xml:space="preserve"> </w:t>
      </w:r>
      <w:r>
        <w:t>programación</w:t>
      </w:r>
      <w:r>
        <w:rPr>
          <w:spacing w:val="47"/>
        </w:rPr>
        <w:t xml:space="preserve"> </w:t>
      </w:r>
      <w:r>
        <w:t xml:space="preserve">periódica es un hecho puntual y excepcional. </w:t>
      </w:r>
      <w:r>
        <w:rPr>
          <w:spacing w:val="-1"/>
        </w:rPr>
        <w:t>E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17"/>
        </w:rPr>
        <w:t xml:space="preserve"> </w:t>
      </w:r>
      <w:r>
        <w:t>año</w:t>
      </w:r>
      <w:r w:rsidRPr="00296CB0">
        <w:rPr>
          <w:spacing w:val="16"/>
        </w:rPr>
        <w:t xml:space="preserve"> </w:t>
      </w:r>
      <w:r w:rsidR="00751288">
        <w:t>2015</w:t>
      </w:r>
      <w:r>
        <w:rPr>
          <w:spacing w:val="17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da</w:t>
      </w:r>
      <w:r>
        <w:rPr>
          <w:spacing w:val="-2"/>
        </w:rPr>
        <w:t>t</w:t>
      </w:r>
      <w:r>
        <w:t>os</w:t>
      </w:r>
      <w:r>
        <w:rPr>
          <w:w w:val="99"/>
        </w:rPr>
        <w:t xml:space="preserve"> </w:t>
      </w:r>
      <w:r>
        <w:t>son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 w:rsidR="00751288">
        <w:t>2329</w:t>
      </w:r>
      <w:r>
        <w:rPr>
          <w:spacing w:val="14"/>
        </w:rPr>
        <w:t xml:space="preserve"> </w:t>
      </w:r>
      <w:r>
        <w:t>equipos</w:t>
      </w:r>
      <w:r>
        <w:rPr>
          <w:spacing w:val="16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M</w:t>
      </w:r>
      <w:r>
        <w:t>P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-1"/>
        </w:rPr>
        <w:t>ta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 w:rsidR="00751288">
        <w:t>2596</w:t>
      </w:r>
      <w:r>
        <w:rPr>
          <w:spacing w:val="16"/>
        </w:rPr>
        <w:t xml:space="preserve"> </w:t>
      </w:r>
      <w:r>
        <w:t>registrados</w:t>
      </w:r>
      <w:r>
        <w:rPr>
          <w:spacing w:val="16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15"/>
        </w:rPr>
        <w:t xml:space="preserve"> </w:t>
      </w:r>
      <w:r>
        <w:t>Catálogo,</w:t>
      </w:r>
      <w:r>
        <w:rPr>
          <w:spacing w:val="13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5"/>
        </w:rPr>
        <w:t xml:space="preserve"> </w:t>
      </w:r>
      <w:r>
        <w:t>supone</w:t>
      </w:r>
      <w:r>
        <w:rPr>
          <w:spacing w:val="17"/>
        </w:rPr>
        <w:t xml:space="preserve"> </w:t>
      </w:r>
      <w:r>
        <w:rPr>
          <w:spacing w:val="1"/>
        </w:rPr>
        <w:t>un</w:t>
      </w:r>
      <w:r>
        <w:rPr>
          <w:spacing w:val="1"/>
          <w:w w:val="99"/>
        </w:rPr>
        <w:t xml:space="preserve"> </w:t>
      </w:r>
      <w:r>
        <w:rPr>
          <w:spacing w:val="-1"/>
        </w:rPr>
        <w:t>increment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8"/>
        </w:rPr>
        <w:t xml:space="preserve"> </w:t>
      </w:r>
      <w:r w:rsidR="00751288">
        <w:t>9</w:t>
      </w:r>
      <w:r>
        <w:rPr>
          <w:spacing w:val="-7"/>
        </w:rPr>
        <w:t xml:space="preserve"> </w:t>
      </w:r>
      <w:r>
        <w:t>puntos</w:t>
      </w:r>
      <w:r>
        <w:rPr>
          <w:spacing w:val="-8"/>
        </w:rPr>
        <w:t xml:space="preserve"> </w:t>
      </w:r>
      <w:r>
        <w:t>porcentuales</w:t>
      </w:r>
      <w:r>
        <w:rPr>
          <w:spacing w:val="-5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-7"/>
        </w:rPr>
        <w:t xml:space="preserve"> </w:t>
      </w:r>
      <w:r>
        <w:t>Valor</w:t>
      </w:r>
      <w:r>
        <w:rPr>
          <w:spacing w:val="-7"/>
        </w:rPr>
        <w:t xml:space="preserve"> </w:t>
      </w:r>
      <w:r>
        <w:t>Objetivo (80%).</w:t>
      </w:r>
    </w:p>
    <w:p w:rsidR="009E4AF4" w:rsidRDefault="009E4AF4" w:rsidP="009E4AF4">
      <w:pPr>
        <w:kinsoku w:val="0"/>
        <w:overflowPunct w:val="0"/>
        <w:spacing w:before="10" w:line="190" w:lineRule="exact"/>
        <w:rPr>
          <w:sz w:val="19"/>
          <w:szCs w:val="19"/>
        </w:rPr>
      </w:pPr>
    </w:p>
    <w:p w:rsidR="009E4AF4" w:rsidRDefault="009E4AF4" w:rsidP="009E4AF4">
      <w:pPr>
        <w:kinsoku w:val="0"/>
        <w:overflowPunct w:val="0"/>
        <w:spacing w:before="10" w:line="190" w:lineRule="exact"/>
        <w:rPr>
          <w:sz w:val="19"/>
          <w:szCs w:val="19"/>
        </w:rPr>
      </w:pPr>
    </w:p>
    <w:p w:rsidR="009E4AF4" w:rsidRDefault="009E4AF4" w:rsidP="009E4AF4">
      <w:pPr>
        <w:kinsoku w:val="0"/>
        <w:overflowPunct w:val="0"/>
        <w:spacing w:before="10" w:line="190" w:lineRule="exact"/>
        <w:rPr>
          <w:sz w:val="19"/>
          <w:szCs w:val="19"/>
        </w:rPr>
      </w:pPr>
    </w:p>
    <w:p w:rsidR="009E4AF4" w:rsidRDefault="009E4AF4" w:rsidP="009E4AF4">
      <w:pPr>
        <w:kinsoku w:val="0"/>
        <w:overflowPunct w:val="0"/>
        <w:spacing w:before="10" w:line="190" w:lineRule="exact"/>
        <w:rPr>
          <w:sz w:val="19"/>
          <w:szCs w:val="19"/>
        </w:rPr>
      </w:pPr>
    </w:p>
    <w:p w:rsidR="009E4AF4" w:rsidRDefault="009E4AF4" w:rsidP="009E4AF4">
      <w:pPr>
        <w:pStyle w:val="Ttulo1"/>
        <w:kinsoku w:val="0"/>
        <w:overflowPunct w:val="0"/>
        <w:ind w:right="1397"/>
        <w:jc w:val="both"/>
        <w:rPr>
          <w:b w:val="0"/>
          <w:bCs w:val="0"/>
        </w:rPr>
      </w:pPr>
      <w:proofErr w:type="gramStart"/>
      <w:r>
        <w:rPr>
          <w:spacing w:val="-1"/>
        </w:rPr>
        <w:t>I.[</w:t>
      </w:r>
      <w:proofErr w:type="gramEnd"/>
      <w:r>
        <w:rPr>
          <w:spacing w:val="-1"/>
        </w:rPr>
        <w:t>P</w:t>
      </w:r>
      <w:r>
        <w:t>C</w:t>
      </w:r>
      <w:r>
        <w:rPr>
          <w:spacing w:val="-10"/>
        </w:rPr>
        <w:t xml:space="preserve"> </w:t>
      </w:r>
      <w:r>
        <w:t>04.1</w:t>
      </w:r>
      <w:r>
        <w:rPr>
          <w:spacing w:val="1"/>
        </w:rPr>
        <w:t>3</w:t>
      </w:r>
      <w:r>
        <w:rPr>
          <w:spacing w:val="-1"/>
        </w:rPr>
        <w:t>]</w:t>
      </w:r>
      <w:r>
        <w:t>‐</w:t>
      </w:r>
      <w:r>
        <w:rPr>
          <w:spacing w:val="1"/>
        </w:rPr>
        <w:t>1</w:t>
      </w:r>
      <w:r w:rsidR="00751288">
        <w:t>2</w:t>
      </w:r>
      <w:r>
        <w:rPr>
          <w:spacing w:val="3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an</w:t>
      </w:r>
      <w:r>
        <w:t>t</w:t>
      </w:r>
      <w:r>
        <w:rPr>
          <w:spacing w:val="-1"/>
        </w:rPr>
        <w:t>en</w:t>
      </w:r>
      <w:r>
        <w:t>im</w:t>
      </w:r>
      <w:r>
        <w:rPr>
          <w:spacing w:val="1"/>
        </w:rPr>
        <w:t>i</w:t>
      </w:r>
      <w:r>
        <w:rPr>
          <w:spacing w:val="-1"/>
        </w:rPr>
        <w:t>en</w:t>
      </w:r>
      <w:r>
        <w:t>to</w:t>
      </w:r>
      <w:r>
        <w:rPr>
          <w:spacing w:val="-10"/>
        </w:rPr>
        <w:t xml:space="preserve"> </w:t>
      </w:r>
      <w:r>
        <w:t>Preve</w:t>
      </w:r>
      <w:r>
        <w:rPr>
          <w:spacing w:val="-1"/>
        </w:rPr>
        <w:t>n</w:t>
      </w:r>
      <w:r>
        <w:t>tivo</w:t>
      </w:r>
      <w:r>
        <w:rPr>
          <w:spacing w:val="-10"/>
        </w:rPr>
        <w:t xml:space="preserve"> </w:t>
      </w:r>
      <w:r>
        <w:rPr>
          <w:spacing w:val="-1"/>
        </w:rPr>
        <w:t>frent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Manteni</w:t>
      </w:r>
      <w:r>
        <w:rPr>
          <w:spacing w:val="1"/>
        </w:rPr>
        <w:t>m</w:t>
      </w:r>
      <w:r>
        <w:t>iento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orrecti</w:t>
      </w:r>
      <w:r>
        <w:rPr>
          <w:spacing w:val="1"/>
        </w:rPr>
        <w:t>v</w:t>
      </w:r>
      <w:r>
        <w:rPr>
          <w:spacing w:val="-1"/>
        </w:rPr>
        <w:t>o:</w:t>
      </w:r>
    </w:p>
    <w:p w:rsidR="009E4AF4" w:rsidRDefault="009E4AF4" w:rsidP="009E4AF4">
      <w:pPr>
        <w:kinsoku w:val="0"/>
        <w:overflowPunct w:val="0"/>
        <w:spacing w:line="240" w:lineRule="exact"/>
      </w:pPr>
    </w:p>
    <w:p w:rsidR="009E4AF4" w:rsidRDefault="009E4AF4" w:rsidP="009E4AF4">
      <w:pPr>
        <w:pStyle w:val="Textoindependiente"/>
        <w:kinsoku w:val="0"/>
        <w:overflowPunct w:val="0"/>
        <w:spacing w:line="276" w:lineRule="auto"/>
        <w:ind w:right="118" w:firstLine="0"/>
        <w:jc w:val="both"/>
        <w:rPr>
          <w:spacing w:val="-1"/>
        </w:rPr>
      </w:pPr>
      <w:r>
        <w:rPr>
          <w:spacing w:val="-1"/>
        </w:rPr>
        <w:t>E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5"/>
        </w:rPr>
        <w:t xml:space="preserve"> </w:t>
      </w:r>
      <w:r>
        <w:t>año</w:t>
      </w:r>
      <w:r>
        <w:rPr>
          <w:spacing w:val="5"/>
        </w:rPr>
        <w:t xml:space="preserve"> </w:t>
      </w:r>
      <w:r w:rsidRPr="00296CB0">
        <w:t>2</w:t>
      </w:r>
      <w:r w:rsidRPr="00296CB0">
        <w:rPr>
          <w:spacing w:val="1"/>
        </w:rPr>
        <w:t>0</w:t>
      </w:r>
      <w:r w:rsidR="00751288">
        <w:t>15</w:t>
      </w:r>
      <w:r>
        <w:rPr>
          <w:spacing w:val="4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5"/>
        </w:rPr>
        <w:t xml:space="preserve"> </w:t>
      </w:r>
      <w:r>
        <w:t>aumentado</w:t>
      </w:r>
      <w:r>
        <w:rPr>
          <w:spacing w:val="5"/>
        </w:rPr>
        <w:t xml:space="preserve"> </w:t>
      </w:r>
      <w:r>
        <w:t>considerablemente</w:t>
      </w:r>
      <w:r>
        <w:rPr>
          <w:spacing w:val="4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númer</w:t>
      </w:r>
      <w:r>
        <w:t>o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5"/>
        </w:rPr>
        <w:t xml:space="preserve"> </w:t>
      </w:r>
      <w:r>
        <w:t>actuaciones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M</w:t>
      </w:r>
      <w:r>
        <w:t>P</w:t>
      </w:r>
      <w:r>
        <w:rPr>
          <w:spacing w:val="4"/>
        </w:rPr>
        <w:t xml:space="preserve"> </w:t>
      </w:r>
      <w:r>
        <w:t>realizadas</w:t>
      </w:r>
      <w:r>
        <w:rPr>
          <w:w w:val="99"/>
        </w:rPr>
        <w:t xml:space="preserve"> </w:t>
      </w:r>
      <w:r>
        <w:t>(</w:t>
      </w:r>
      <w:r w:rsidR="00751288">
        <w:t>4144</w:t>
      </w:r>
      <w:r w:rsidRPr="00296CB0">
        <w:rPr>
          <w:spacing w:val="-7"/>
        </w:rPr>
        <w:t xml:space="preserve"> </w:t>
      </w:r>
      <w:r>
        <w:t>unidades)</w:t>
      </w:r>
      <w:r>
        <w:rPr>
          <w:spacing w:val="-7"/>
        </w:rPr>
        <w:t xml:space="preserve"> </w:t>
      </w:r>
      <w:r>
        <w:t>frente</w:t>
      </w:r>
      <w:r>
        <w:rPr>
          <w:spacing w:val="-7"/>
        </w:rPr>
        <w:t xml:space="preserve"> a las </w:t>
      </w:r>
      <w:r w:rsidR="00751288">
        <w:t>275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MC.</w:t>
      </w:r>
    </w:p>
    <w:p w:rsidR="009E4AF4" w:rsidRDefault="009E4AF4" w:rsidP="009E4AF4">
      <w:pPr>
        <w:pStyle w:val="Textoindependiente"/>
        <w:kinsoku w:val="0"/>
        <w:overflowPunct w:val="0"/>
        <w:spacing w:line="276" w:lineRule="auto"/>
        <w:ind w:right="118" w:firstLine="0"/>
        <w:jc w:val="both"/>
        <w:rPr>
          <w:spacing w:val="-1"/>
        </w:rPr>
      </w:pPr>
    </w:p>
    <w:p w:rsidR="009E4AF4" w:rsidRPr="008331BB" w:rsidRDefault="009E4AF4" w:rsidP="009E4AF4">
      <w:pPr>
        <w:pStyle w:val="Textoindependiente"/>
        <w:kinsoku w:val="0"/>
        <w:overflowPunct w:val="0"/>
        <w:spacing w:line="276" w:lineRule="auto"/>
        <w:ind w:right="118" w:firstLine="0"/>
        <w:jc w:val="both"/>
      </w:pPr>
      <w:r>
        <w:rPr>
          <w:spacing w:val="-1"/>
        </w:rPr>
        <w:t>Los valores obtenidos en los últimos</w:t>
      </w:r>
      <w:r w:rsidR="00751288">
        <w:rPr>
          <w:spacing w:val="-1"/>
        </w:rPr>
        <w:t xml:space="preserve"> 5 años son 2.43, 4.98, 10.48, </w:t>
      </w:r>
      <w:r>
        <w:rPr>
          <w:spacing w:val="-1"/>
        </w:rPr>
        <w:t>15.18</w:t>
      </w:r>
      <w:r w:rsidR="00751288">
        <w:rPr>
          <w:spacing w:val="-1"/>
        </w:rPr>
        <w:t xml:space="preserve"> y 15.07</w:t>
      </w:r>
      <w:r w:rsidR="00921C00">
        <w:rPr>
          <w:spacing w:val="-1"/>
        </w:rPr>
        <w:t xml:space="preserve"> para 2011-</w:t>
      </w:r>
      <w:r w:rsidR="00921C00">
        <w:rPr>
          <w:spacing w:val="-1"/>
        </w:rPr>
        <w:lastRenderedPageBreak/>
        <w:t>2015</w:t>
      </w:r>
      <w:r>
        <w:rPr>
          <w:spacing w:val="-1"/>
        </w:rPr>
        <w:t xml:space="preserve"> respectivamente. En dichos valores se aprecia la tendencia positiva que se traduce en un aumento de la relación mantenimientos preventivos frente a los correctivos, siendo esto muy positivo ya que es indicativo de la influencia que tiene un buen mantenimiento preventivo a la hora de evitar correctivos.</w:t>
      </w:r>
    </w:p>
    <w:p w:rsidR="009E4AF4" w:rsidRDefault="009E4AF4" w:rsidP="009E4AF4">
      <w:pPr>
        <w:kinsoku w:val="0"/>
        <w:overflowPunct w:val="0"/>
        <w:spacing w:before="10" w:line="190" w:lineRule="exact"/>
        <w:rPr>
          <w:sz w:val="19"/>
          <w:szCs w:val="19"/>
        </w:rPr>
      </w:pPr>
    </w:p>
    <w:p w:rsidR="009E4AF4" w:rsidRDefault="009E4AF4" w:rsidP="009E4AF4">
      <w:pPr>
        <w:kinsoku w:val="0"/>
        <w:overflowPunct w:val="0"/>
        <w:spacing w:before="10" w:line="190" w:lineRule="exact"/>
        <w:rPr>
          <w:sz w:val="19"/>
          <w:szCs w:val="19"/>
        </w:rPr>
      </w:pPr>
    </w:p>
    <w:p w:rsidR="009E4AF4" w:rsidRDefault="009E4AF4" w:rsidP="009E4AF4">
      <w:pPr>
        <w:kinsoku w:val="0"/>
        <w:overflowPunct w:val="0"/>
        <w:spacing w:before="10" w:line="190" w:lineRule="exact"/>
        <w:rPr>
          <w:sz w:val="19"/>
          <w:szCs w:val="19"/>
        </w:rPr>
      </w:pPr>
    </w:p>
    <w:p w:rsidR="009E4AF4" w:rsidRDefault="009E4AF4" w:rsidP="009E4AF4">
      <w:pPr>
        <w:kinsoku w:val="0"/>
        <w:overflowPunct w:val="0"/>
        <w:spacing w:before="10" w:line="190" w:lineRule="exact"/>
        <w:rPr>
          <w:sz w:val="19"/>
          <w:szCs w:val="19"/>
        </w:rPr>
      </w:pPr>
    </w:p>
    <w:p w:rsidR="009E4AF4" w:rsidRDefault="009E4AF4" w:rsidP="009E4AF4">
      <w:pPr>
        <w:kinsoku w:val="0"/>
        <w:overflowPunct w:val="0"/>
        <w:spacing w:before="10" w:line="190" w:lineRule="exact"/>
        <w:rPr>
          <w:sz w:val="19"/>
          <w:szCs w:val="19"/>
        </w:rPr>
      </w:pPr>
    </w:p>
    <w:p w:rsidR="009E4AF4" w:rsidRDefault="009E4AF4" w:rsidP="009E4AF4">
      <w:pPr>
        <w:kinsoku w:val="0"/>
        <w:overflowPunct w:val="0"/>
        <w:spacing w:before="10" w:line="190" w:lineRule="exact"/>
        <w:rPr>
          <w:sz w:val="19"/>
          <w:szCs w:val="19"/>
        </w:rPr>
      </w:pPr>
    </w:p>
    <w:p w:rsidR="009E4AF4" w:rsidRDefault="009E4AF4" w:rsidP="009E4AF4">
      <w:pPr>
        <w:pStyle w:val="Ttulo1"/>
        <w:kinsoku w:val="0"/>
        <w:overflowPunct w:val="0"/>
        <w:spacing w:line="276" w:lineRule="auto"/>
        <w:ind w:right="117"/>
        <w:jc w:val="both"/>
        <w:rPr>
          <w:spacing w:val="-1"/>
        </w:rPr>
      </w:pPr>
    </w:p>
    <w:p w:rsidR="009E4AF4" w:rsidRDefault="009E4AF4" w:rsidP="009E4AF4">
      <w:pPr>
        <w:pStyle w:val="Ttulo1"/>
        <w:kinsoku w:val="0"/>
        <w:overflowPunct w:val="0"/>
        <w:spacing w:line="276" w:lineRule="auto"/>
        <w:ind w:right="117"/>
        <w:jc w:val="both"/>
        <w:rPr>
          <w:b w:val="0"/>
          <w:bCs w:val="0"/>
        </w:rPr>
      </w:pPr>
      <w:proofErr w:type="gramStart"/>
      <w:r>
        <w:rPr>
          <w:spacing w:val="-1"/>
        </w:rPr>
        <w:t>I.[</w:t>
      </w:r>
      <w:proofErr w:type="gramEnd"/>
      <w:r>
        <w:rPr>
          <w:spacing w:val="-1"/>
        </w:rPr>
        <w:t>P</w:t>
      </w:r>
      <w:r>
        <w:t>C</w:t>
      </w:r>
      <w:r>
        <w:rPr>
          <w:spacing w:val="5"/>
        </w:rPr>
        <w:t xml:space="preserve"> </w:t>
      </w:r>
      <w:r>
        <w:t>04.13.</w:t>
      </w:r>
      <w:r>
        <w:rPr>
          <w:spacing w:val="-1"/>
        </w:rPr>
        <w:t>]</w:t>
      </w:r>
      <w:r>
        <w:rPr>
          <w:spacing w:val="1"/>
        </w:rPr>
        <w:t>‐</w:t>
      </w:r>
      <w:r>
        <w:t>15</w:t>
      </w:r>
      <w:r>
        <w:rPr>
          <w:spacing w:val="6"/>
        </w:rPr>
        <w:t xml:space="preserve"> </w:t>
      </w:r>
      <w:r>
        <w:t>Porce</w:t>
      </w:r>
      <w:r>
        <w:rPr>
          <w:spacing w:val="-1"/>
        </w:rPr>
        <w:t>n</w:t>
      </w:r>
      <w:r>
        <w:t>t</w:t>
      </w:r>
      <w:r>
        <w:rPr>
          <w:spacing w:val="-1"/>
        </w:rPr>
        <w:t>a</w:t>
      </w:r>
      <w:r>
        <w:t>je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te</w:t>
      </w:r>
      <w:r>
        <w:t>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1"/>
        </w:rPr>
        <w:t>aba</w:t>
      </w:r>
      <w:r>
        <w:rPr>
          <w:spacing w:val="1"/>
        </w:rPr>
        <w:t>j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6"/>
        </w:rPr>
        <w:t xml:space="preserve"> </w:t>
      </w:r>
      <w:r>
        <w:t>MC,</w:t>
      </w:r>
      <w:r>
        <w:rPr>
          <w:spacing w:val="6"/>
        </w:rPr>
        <w:t xml:space="preserve"> </w:t>
      </w:r>
      <w:r>
        <w:rPr>
          <w:spacing w:val="-1"/>
        </w:rPr>
        <w:t>finali</w:t>
      </w:r>
      <w:r>
        <w:rPr>
          <w:spacing w:val="1"/>
        </w:rPr>
        <w:t>z</w:t>
      </w:r>
      <w:r>
        <w:rPr>
          <w:spacing w:val="-1"/>
        </w:rPr>
        <w:t>ado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5"/>
        </w:rPr>
        <w:t xml:space="preserve"> </w:t>
      </w:r>
      <w:r>
        <w:t>tramitación,</w:t>
      </w:r>
      <w:r>
        <w:rPr>
          <w:spacing w:val="7"/>
        </w:rPr>
        <w:t xml:space="preserve"> </w:t>
      </w:r>
      <w:r>
        <w:rPr>
          <w:spacing w:val="2"/>
        </w:rPr>
        <w:t>en</w:t>
      </w:r>
      <w:r>
        <w:rPr>
          <w:spacing w:val="2"/>
          <w:w w:val="99"/>
        </w:rPr>
        <w:t xml:space="preserve"> </w:t>
      </w:r>
      <w:r>
        <w:rPr>
          <w:spacing w:val="-1"/>
        </w:rPr>
        <w:t>lo</w:t>
      </w:r>
      <w:r>
        <w:t>s</w:t>
      </w:r>
      <w:r>
        <w:rPr>
          <w:spacing w:val="-6"/>
        </w:rPr>
        <w:t xml:space="preserve"> </w:t>
      </w:r>
      <w:r>
        <w:t>si</w:t>
      </w:r>
      <w:r>
        <w:rPr>
          <w:spacing w:val="1"/>
        </w:rPr>
        <w:t>g</w:t>
      </w:r>
      <w:r>
        <w:rPr>
          <w:spacing w:val="-1"/>
        </w:rPr>
        <w:t>u</w:t>
      </w:r>
      <w:r>
        <w:t>ientes</w:t>
      </w:r>
      <w:r>
        <w:rPr>
          <w:spacing w:val="-6"/>
        </w:rPr>
        <w:t xml:space="preserve"> </w:t>
      </w:r>
      <w:r>
        <w:rPr>
          <w:spacing w:val="-1"/>
        </w:rPr>
        <w:t>pla</w:t>
      </w:r>
      <w:r>
        <w:rPr>
          <w:spacing w:val="1"/>
        </w:rPr>
        <w:t>z</w:t>
      </w:r>
      <w:r>
        <w:rPr>
          <w:spacing w:val="-1"/>
        </w:rPr>
        <w:t>o</w:t>
      </w:r>
      <w:r>
        <w:rPr>
          <w:spacing w:val="1"/>
        </w:rPr>
        <w:t>s</w:t>
      </w:r>
      <w:r>
        <w:t>:</w:t>
      </w:r>
      <w:r>
        <w:rPr>
          <w:spacing w:val="-6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rPr>
          <w:spacing w:val="-1"/>
        </w:rPr>
        <w:t>día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hábi</w:t>
      </w:r>
      <w:r>
        <w:rPr>
          <w:spacing w:val="1"/>
        </w:rPr>
        <w:t>l</w:t>
      </w:r>
      <w:r>
        <w:rPr>
          <w:spacing w:val="-1"/>
        </w:rPr>
        <w:t>es:</w:t>
      </w:r>
    </w:p>
    <w:p w:rsidR="009E4AF4" w:rsidRDefault="009E4AF4" w:rsidP="009E4AF4">
      <w:pPr>
        <w:kinsoku w:val="0"/>
        <w:overflowPunct w:val="0"/>
        <w:spacing w:before="9" w:line="190" w:lineRule="exact"/>
        <w:rPr>
          <w:sz w:val="19"/>
          <w:szCs w:val="19"/>
        </w:rPr>
      </w:pPr>
    </w:p>
    <w:p w:rsidR="009E4AF4" w:rsidRDefault="009E4AF4" w:rsidP="009E4AF4">
      <w:pPr>
        <w:pStyle w:val="Textoindependiente"/>
        <w:kinsoku w:val="0"/>
        <w:overflowPunct w:val="0"/>
        <w:spacing w:line="276" w:lineRule="auto"/>
        <w:ind w:right="119" w:firstLine="0"/>
        <w:jc w:val="both"/>
      </w:pPr>
      <w:r>
        <w:rPr>
          <w:spacing w:val="-1"/>
        </w:rPr>
        <w:t>E</w:t>
      </w:r>
      <w:r>
        <w:t>n</w:t>
      </w:r>
      <w:r>
        <w:rPr>
          <w:spacing w:val="-2"/>
        </w:rPr>
        <w:t xml:space="preserve"> </w:t>
      </w:r>
      <w:r w:rsidR="002D3E10">
        <w:t>2015</w:t>
      </w:r>
      <w:r>
        <w:t xml:space="preserve"> </w:t>
      </w:r>
      <w:r>
        <w:rPr>
          <w:spacing w:val="-1"/>
        </w:rPr>
        <w:t>e</w:t>
      </w:r>
      <w:r>
        <w:t>l</w:t>
      </w:r>
      <w:r>
        <w:rPr>
          <w:spacing w:val="1"/>
        </w:rPr>
        <w:t xml:space="preserve"> </w:t>
      </w:r>
      <w:r>
        <w:t xml:space="preserve">porcentaje </w:t>
      </w:r>
      <w:r>
        <w:rPr>
          <w:spacing w:val="-1"/>
        </w:rPr>
        <w:t>d</w:t>
      </w:r>
      <w:r>
        <w:t>e par</w:t>
      </w:r>
      <w:r>
        <w:rPr>
          <w:spacing w:val="-1"/>
        </w:rPr>
        <w:t>t</w:t>
      </w:r>
      <w:r>
        <w:t xml:space="preserve">es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 xml:space="preserve">C </w:t>
      </w:r>
      <w:r>
        <w:rPr>
          <w:spacing w:val="1"/>
        </w:rPr>
        <w:t>f</w:t>
      </w:r>
      <w:r>
        <w:rPr>
          <w:spacing w:val="-1"/>
        </w:rPr>
        <w:t>i</w:t>
      </w:r>
      <w:r>
        <w:t xml:space="preserve">nalizados </w:t>
      </w:r>
      <w:r>
        <w:rPr>
          <w:spacing w:val="-1"/>
        </w:rPr>
        <w:t>e</w:t>
      </w:r>
      <w:r>
        <w:t>n</w:t>
      </w:r>
      <w:r>
        <w:rPr>
          <w:spacing w:val="1"/>
        </w:rPr>
        <w:t xml:space="preserve"> </w:t>
      </w:r>
      <w:r>
        <w:t>2, 5,</w:t>
      </w:r>
      <w:r>
        <w:rPr>
          <w:spacing w:val="-1"/>
        </w:rPr>
        <w:t xml:space="preserve"> </w:t>
      </w:r>
      <w:r>
        <w:t>10 y 20 días han</w:t>
      </w:r>
      <w:r>
        <w:rPr>
          <w:spacing w:val="-1"/>
        </w:rPr>
        <w:t xml:space="preserve"> </w:t>
      </w:r>
      <w:r>
        <w:t>sido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 w:rsidRPr="00232FC8">
        <w:rPr>
          <w:color w:val="FF0000"/>
        </w:rPr>
        <w:t xml:space="preserve"> </w:t>
      </w:r>
      <w:r w:rsidR="002D3E10">
        <w:t>88, 94, 97</w:t>
      </w:r>
      <w:r w:rsidRPr="00296CB0">
        <w:t xml:space="preserve"> y</w:t>
      </w:r>
      <w:r w:rsidRPr="00296CB0">
        <w:rPr>
          <w:w w:val="99"/>
        </w:rPr>
        <w:t xml:space="preserve"> </w:t>
      </w:r>
      <w:r w:rsidR="002D3E10">
        <w:t>98</w:t>
      </w:r>
      <w:r w:rsidRPr="00296CB0">
        <w:t>%</w:t>
      </w:r>
      <w:r>
        <w:rPr>
          <w:color w:val="FF0000"/>
        </w:rPr>
        <w:t xml:space="preserve"> </w:t>
      </w:r>
      <w:r>
        <w:t>respectivamente.</w:t>
      </w:r>
      <w:r w:rsidRPr="00232FC8">
        <w:rPr>
          <w:color w:val="FF0000"/>
          <w:spacing w:val="31"/>
        </w:rPr>
        <w:t xml:space="preserve"> </w:t>
      </w:r>
      <w:r>
        <w:t>Si comparamos con</w:t>
      </w:r>
      <w:r>
        <w:rPr>
          <w:spacing w:val="31"/>
        </w:rPr>
        <w:t xml:space="preserve"> </w:t>
      </w:r>
      <w:r>
        <w:rPr>
          <w:spacing w:val="-1"/>
        </w:rPr>
        <w:t>año</w:t>
      </w:r>
      <w:r>
        <w:t>s</w:t>
      </w:r>
      <w:r>
        <w:rPr>
          <w:spacing w:val="31"/>
        </w:rPr>
        <w:t xml:space="preserve"> </w:t>
      </w:r>
      <w:r>
        <w:t>anteriores se</w:t>
      </w:r>
      <w:r>
        <w:rPr>
          <w:spacing w:val="31"/>
        </w:rPr>
        <w:t xml:space="preserve"> </w:t>
      </w:r>
      <w:r>
        <w:t>observa</w:t>
      </w:r>
      <w:r>
        <w:rPr>
          <w:spacing w:val="31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1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datos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l indicador</w:t>
      </w:r>
      <w:r>
        <w:rPr>
          <w:spacing w:val="37"/>
        </w:rPr>
        <w:t xml:space="preserve"> </w:t>
      </w:r>
      <w:r>
        <w:t>van aumentando y por tanto disminuye el tiempo de resolución de los mantenimientos correctivos  adecuándose a las pretensiones de dicha medida. Los datos de e</w:t>
      </w:r>
      <w:r w:rsidR="002D3E10">
        <w:t>ste indicador para los últimos 5</w:t>
      </w:r>
      <w:r>
        <w:t xml:space="preserve"> años son los siguientes: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7"/>
        <w:gridCol w:w="1467"/>
        <w:gridCol w:w="1467"/>
        <w:gridCol w:w="1467"/>
        <w:gridCol w:w="1467"/>
        <w:gridCol w:w="1314"/>
      </w:tblGrid>
      <w:tr w:rsidR="002D3E10" w:rsidRPr="00013D63" w:rsidTr="002D3E10">
        <w:tc>
          <w:tcPr>
            <w:tcW w:w="1437" w:type="dxa"/>
            <w:vAlign w:val="center"/>
          </w:tcPr>
          <w:p w:rsidR="002D3E10" w:rsidRPr="00013D63" w:rsidRDefault="002D3E10" w:rsidP="00EE0536">
            <w:pPr>
              <w:pStyle w:val="Textoindependiente"/>
              <w:kinsoku w:val="0"/>
              <w:overflowPunct w:val="0"/>
              <w:spacing w:line="276" w:lineRule="auto"/>
              <w:ind w:left="0" w:right="119" w:firstLine="0"/>
              <w:jc w:val="center"/>
            </w:pPr>
          </w:p>
        </w:tc>
        <w:tc>
          <w:tcPr>
            <w:tcW w:w="1467" w:type="dxa"/>
            <w:vAlign w:val="center"/>
          </w:tcPr>
          <w:p w:rsidR="002D3E10" w:rsidRPr="00013D63" w:rsidRDefault="002D3E10" w:rsidP="00EE0536">
            <w:pPr>
              <w:pStyle w:val="Textoindependiente"/>
              <w:kinsoku w:val="0"/>
              <w:overflowPunct w:val="0"/>
              <w:spacing w:line="276" w:lineRule="auto"/>
              <w:ind w:left="0" w:right="119" w:firstLine="0"/>
              <w:jc w:val="center"/>
            </w:pPr>
            <w:r w:rsidRPr="00013D63">
              <w:t>2011</w:t>
            </w:r>
          </w:p>
        </w:tc>
        <w:tc>
          <w:tcPr>
            <w:tcW w:w="1467" w:type="dxa"/>
            <w:vAlign w:val="center"/>
          </w:tcPr>
          <w:p w:rsidR="002D3E10" w:rsidRPr="00013D63" w:rsidRDefault="002D3E10" w:rsidP="00EE0536">
            <w:pPr>
              <w:pStyle w:val="Textoindependiente"/>
              <w:kinsoku w:val="0"/>
              <w:overflowPunct w:val="0"/>
              <w:spacing w:line="276" w:lineRule="auto"/>
              <w:ind w:left="0" w:right="119" w:firstLine="0"/>
              <w:jc w:val="center"/>
            </w:pPr>
            <w:r w:rsidRPr="00013D63">
              <w:t>2012</w:t>
            </w:r>
          </w:p>
        </w:tc>
        <w:tc>
          <w:tcPr>
            <w:tcW w:w="1467" w:type="dxa"/>
            <w:vAlign w:val="center"/>
          </w:tcPr>
          <w:p w:rsidR="002D3E10" w:rsidRPr="00013D63" w:rsidRDefault="002D3E10" w:rsidP="00EE0536">
            <w:pPr>
              <w:pStyle w:val="Textoindependiente"/>
              <w:kinsoku w:val="0"/>
              <w:overflowPunct w:val="0"/>
              <w:spacing w:line="276" w:lineRule="auto"/>
              <w:ind w:left="0" w:right="119" w:firstLine="0"/>
              <w:jc w:val="center"/>
            </w:pPr>
            <w:r w:rsidRPr="00013D63">
              <w:t>2013</w:t>
            </w:r>
          </w:p>
        </w:tc>
        <w:tc>
          <w:tcPr>
            <w:tcW w:w="1467" w:type="dxa"/>
            <w:vAlign w:val="center"/>
          </w:tcPr>
          <w:p w:rsidR="002D3E10" w:rsidRPr="00013D63" w:rsidRDefault="002D3E10" w:rsidP="00EE0536">
            <w:pPr>
              <w:pStyle w:val="Textoindependiente"/>
              <w:kinsoku w:val="0"/>
              <w:overflowPunct w:val="0"/>
              <w:spacing w:line="276" w:lineRule="auto"/>
              <w:ind w:left="0" w:right="119" w:firstLine="0"/>
              <w:jc w:val="center"/>
            </w:pPr>
            <w:r w:rsidRPr="00013D63">
              <w:t>2014</w:t>
            </w:r>
          </w:p>
        </w:tc>
        <w:tc>
          <w:tcPr>
            <w:tcW w:w="1314" w:type="dxa"/>
          </w:tcPr>
          <w:p w:rsidR="002D3E10" w:rsidRPr="00013D63" w:rsidRDefault="002D3E10" w:rsidP="00EE0536">
            <w:pPr>
              <w:pStyle w:val="Textoindependiente"/>
              <w:kinsoku w:val="0"/>
              <w:overflowPunct w:val="0"/>
              <w:spacing w:line="276" w:lineRule="auto"/>
              <w:ind w:left="0" w:right="119" w:firstLine="0"/>
              <w:jc w:val="center"/>
            </w:pPr>
            <w:r>
              <w:t>2015</w:t>
            </w:r>
          </w:p>
        </w:tc>
      </w:tr>
      <w:tr w:rsidR="002D3E10" w:rsidRPr="00013D63" w:rsidTr="002D3E10">
        <w:tc>
          <w:tcPr>
            <w:tcW w:w="1437" w:type="dxa"/>
            <w:vAlign w:val="center"/>
          </w:tcPr>
          <w:p w:rsidR="002D3E10" w:rsidRPr="00013D63" w:rsidRDefault="002D3E10" w:rsidP="00EE0536">
            <w:pPr>
              <w:pStyle w:val="Textoindependiente"/>
              <w:kinsoku w:val="0"/>
              <w:overflowPunct w:val="0"/>
              <w:spacing w:line="276" w:lineRule="auto"/>
              <w:ind w:left="0" w:right="119" w:firstLine="0"/>
              <w:jc w:val="center"/>
            </w:pPr>
            <w:r w:rsidRPr="00013D63">
              <w:t>2 días</w:t>
            </w:r>
          </w:p>
        </w:tc>
        <w:tc>
          <w:tcPr>
            <w:tcW w:w="1467" w:type="dxa"/>
            <w:vAlign w:val="center"/>
          </w:tcPr>
          <w:p w:rsidR="002D3E10" w:rsidRPr="00013D63" w:rsidRDefault="002D3E10" w:rsidP="00EE0536">
            <w:pPr>
              <w:pStyle w:val="Textoindependiente"/>
              <w:kinsoku w:val="0"/>
              <w:overflowPunct w:val="0"/>
              <w:spacing w:line="276" w:lineRule="auto"/>
              <w:ind w:left="0" w:right="119" w:firstLine="0"/>
              <w:jc w:val="center"/>
            </w:pPr>
            <w:r w:rsidRPr="00013D63">
              <w:t>80%</w:t>
            </w:r>
          </w:p>
        </w:tc>
        <w:tc>
          <w:tcPr>
            <w:tcW w:w="1467" w:type="dxa"/>
            <w:vAlign w:val="center"/>
          </w:tcPr>
          <w:p w:rsidR="002D3E10" w:rsidRPr="00013D63" w:rsidRDefault="002D3E10" w:rsidP="00EE0536">
            <w:pPr>
              <w:pStyle w:val="Textoindependiente"/>
              <w:kinsoku w:val="0"/>
              <w:overflowPunct w:val="0"/>
              <w:spacing w:line="276" w:lineRule="auto"/>
              <w:ind w:left="0" w:right="119" w:firstLine="0"/>
              <w:jc w:val="center"/>
            </w:pPr>
            <w:r w:rsidRPr="00013D63">
              <w:t>82%</w:t>
            </w:r>
          </w:p>
        </w:tc>
        <w:tc>
          <w:tcPr>
            <w:tcW w:w="1467" w:type="dxa"/>
            <w:vAlign w:val="center"/>
          </w:tcPr>
          <w:p w:rsidR="002D3E10" w:rsidRPr="00013D63" w:rsidRDefault="002D3E10" w:rsidP="00EE0536">
            <w:pPr>
              <w:pStyle w:val="Textoindependiente"/>
              <w:kinsoku w:val="0"/>
              <w:overflowPunct w:val="0"/>
              <w:spacing w:line="276" w:lineRule="auto"/>
              <w:ind w:left="0" w:right="119" w:firstLine="0"/>
              <w:jc w:val="center"/>
            </w:pPr>
            <w:r w:rsidRPr="00013D63">
              <w:t>83%</w:t>
            </w:r>
          </w:p>
        </w:tc>
        <w:tc>
          <w:tcPr>
            <w:tcW w:w="1467" w:type="dxa"/>
            <w:vAlign w:val="center"/>
          </w:tcPr>
          <w:p w:rsidR="002D3E10" w:rsidRPr="00013D63" w:rsidRDefault="002D3E10" w:rsidP="00EE0536">
            <w:pPr>
              <w:pStyle w:val="Textoindependiente"/>
              <w:kinsoku w:val="0"/>
              <w:overflowPunct w:val="0"/>
              <w:spacing w:line="276" w:lineRule="auto"/>
              <w:ind w:left="0" w:right="119" w:firstLine="0"/>
              <w:jc w:val="center"/>
            </w:pPr>
            <w:r w:rsidRPr="00013D63">
              <w:t>84%</w:t>
            </w:r>
          </w:p>
        </w:tc>
        <w:tc>
          <w:tcPr>
            <w:tcW w:w="1314" w:type="dxa"/>
          </w:tcPr>
          <w:p w:rsidR="002D3E10" w:rsidRPr="00013D63" w:rsidRDefault="002D3E10" w:rsidP="00EE0536">
            <w:pPr>
              <w:pStyle w:val="Textoindependiente"/>
              <w:kinsoku w:val="0"/>
              <w:overflowPunct w:val="0"/>
              <w:spacing w:line="276" w:lineRule="auto"/>
              <w:ind w:left="0" w:right="119" w:firstLine="0"/>
              <w:jc w:val="center"/>
            </w:pPr>
            <w:r>
              <w:t>88%</w:t>
            </w:r>
          </w:p>
        </w:tc>
      </w:tr>
      <w:tr w:rsidR="002D3E10" w:rsidRPr="00013D63" w:rsidTr="002D3E10">
        <w:tc>
          <w:tcPr>
            <w:tcW w:w="1437" w:type="dxa"/>
            <w:vAlign w:val="center"/>
          </w:tcPr>
          <w:p w:rsidR="002D3E10" w:rsidRPr="00013D63" w:rsidRDefault="002D3E10" w:rsidP="00EE0536">
            <w:pPr>
              <w:pStyle w:val="Textoindependiente"/>
              <w:kinsoku w:val="0"/>
              <w:overflowPunct w:val="0"/>
              <w:spacing w:line="276" w:lineRule="auto"/>
              <w:ind w:left="0" w:right="119" w:firstLine="0"/>
              <w:jc w:val="center"/>
            </w:pPr>
            <w:r w:rsidRPr="00013D63">
              <w:t>5 días</w:t>
            </w:r>
          </w:p>
        </w:tc>
        <w:tc>
          <w:tcPr>
            <w:tcW w:w="1467" w:type="dxa"/>
            <w:vAlign w:val="center"/>
          </w:tcPr>
          <w:p w:rsidR="002D3E10" w:rsidRPr="00013D63" w:rsidRDefault="002D3E10" w:rsidP="00EE0536">
            <w:pPr>
              <w:pStyle w:val="Textoindependiente"/>
              <w:kinsoku w:val="0"/>
              <w:overflowPunct w:val="0"/>
              <w:spacing w:line="276" w:lineRule="auto"/>
              <w:ind w:left="0" w:right="119" w:firstLine="0"/>
              <w:jc w:val="center"/>
            </w:pPr>
            <w:r w:rsidRPr="00013D63">
              <w:t>88%</w:t>
            </w:r>
          </w:p>
        </w:tc>
        <w:tc>
          <w:tcPr>
            <w:tcW w:w="1467" w:type="dxa"/>
            <w:vAlign w:val="center"/>
          </w:tcPr>
          <w:p w:rsidR="002D3E10" w:rsidRPr="00013D63" w:rsidRDefault="002D3E10" w:rsidP="00EE0536">
            <w:pPr>
              <w:pStyle w:val="Textoindependiente"/>
              <w:kinsoku w:val="0"/>
              <w:overflowPunct w:val="0"/>
              <w:spacing w:line="276" w:lineRule="auto"/>
              <w:ind w:left="0" w:right="119" w:firstLine="0"/>
              <w:jc w:val="center"/>
            </w:pPr>
            <w:r w:rsidRPr="00013D63">
              <w:t>87%</w:t>
            </w:r>
          </w:p>
        </w:tc>
        <w:tc>
          <w:tcPr>
            <w:tcW w:w="1467" w:type="dxa"/>
            <w:vAlign w:val="center"/>
          </w:tcPr>
          <w:p w:rsidR="002D3E10" w:rsidRPr="00013D63" w:rsidRDefault="002D3E10" w:rsidP="00EE0536">
            <w:pPr>
              <w:pStyle w:val="Textoindependiente"/>
              <w:kinsoku w:val="0"/>
              <w:overflowPunct w:val="0"/>
              <w:spacing w:line="276" w:lineRule="auto"/>
              <w:ind w:left="0" w:right="119" w:firstLine="0"/>
              <w:jc w:val="center"/>
            </w:pPr>
            <w:r w:rsidRPr="00013D63">
              <w:t>90%</w:t>
            </w:r>
          </w:p>
        </w:tc>
        <w:tc>
          <w:tcPr>
            <w:tcW w:w="1467" w:type="dxa"/>
            <w:vAlign w:val="center"/>
          </w:tcPr>
          <w:p w:rsidR="002D3E10" w:rsidRPr="00013D63" w:rsidRDefault="002D3E10" w:rsidP="00EE0536">
            <w:pPr>
              <w:pStyle w:val="Textoindependiente"/>
              <w:kinsoku w:val="0"/>
              <w:overflowPunct w:val="0"/>
              <w:spacing w:line="276" w:lineRule="auto"/>
              <w:ind w:left="0" w:right="119" w:firstLine="0"/>
              <w:jc w:val="center"/>
            </w:pPr>
            <w:r w:rsidRPr="00013D63">
              <w:t>93%</w:t>
            </w:r>
          </w:p>
        </w:tc>
        <w:tc>
          <w:tcPr>
            <w:tcW w:w="1314" w:type="dxa"/>
          </w:tcPr>
          <w:p w:rsidR="002D3E10" w:rsidRPr="00013D63" w:rsidRDefault="002D3E10" w:rsidP="00EE0536">
            <w:pPr>
              <w:pStyle w:val="Textoindependiente"/>
              <w:kinsoku w:val="0"/>
              <w:overflowPunct w:val="0"/>
              <w:spacing w:line="276" w:lineRule="auto"/>
              <w:ind w:left="0" w:right="119" w:firstLine="0"/>
              <w:jc w:val="center"/>
            </w:pPr>
            <w:r>
              <w:t>94%</w:t>
            </w:r>
          </w:p>
        </w:tc>
      </w:tr>
      <w:tr w:rsidR="002D3E10" w:rsidRPr="00013D63" w:rsidTr="002D3E10">
        <w:tc>
          <w:tcPr>
            <w:tcW w:w="1437" w:type="dxa"/>
            <w:vAlign w:val="center"/>
          </w:tcPr>
          <w:p w:rsidR="002D3E10" w:rsidRPr="00013D63" w:rsidRDefault="002D3E10" w:rsidP="00EE0536">
            <w:pPr>
              <w:pStyle w:val="Textoindependiente"/>
              <w:kinsoku w:val="0"/>
              <w:overflowPunct w:val="0"/>
              <w:spacing w:line="276" w:lineRule="auto"/>
              <w:ind w:left="0" w:right="119" w:firstLine="0"/>
              <w:jc w:val="center"/>
            </w:pPr>
            <w:r w:rsidRPr="00013D63">
              <w:t>10 días</w:t>
            </w:r>
          </w:p>
        </w:tc>
        <w:tc>
          <w:tcPr>
            <w:tcW w:w="1467" w:type="dxa"/>
            <w:vAlign w:val="center"/>
          </w:tcPr>
          <w:p w:rsidR="002D3E10" w:rsidRPr="00013D63" w:rsidRDefault="002D3E10" w:rsidP="00EE0536">
            <w:pPr>
              <w:pStyle w:val="Textoindependiente"/>
              <w:kinsoku w:val="0"/>
              <w:overflowPunct w:val="0"/>
              <w:spacing w:line="276" w:lineRule="auto"/>
              <w:ind w:left="0" w:right="119" w:firstLine="0"/>
              <w:jc w:val="center"/>
            </w:pPr>
            <w:r w:rsidRPr="00013D63">
              <w:t>91%</w:t>
            </w:r>
          </w:p>
        </w:tc>
        <w:tc>
          <w:tcPr>
            <w:tcW w:w="1467" w:type="dxa"/>
            <w:vAlign w:val="center"/>
          </w:tcPr>
          <w:p w:rsidR="002D3E10" w:rsidRPr="00013D63" w:rsidRDefault="002D3E10" w:rsidP="00EE0536">
            <w:pPr>
              <w:pStyle w:val="Textoindependiente"/>
              <w:kinsoku w:val="0"/>
              <w:overflowPunct w:val="0"/>
              <w:spacing w:line="276" w:lineRule="auto"/>
              <w:ind w:left="0" w:right="119" w:firstLine="0"/>
              <w:jc w:val="center"/>
            </w:pPr>
            <w:r w:rsidRPr="00013D63">
              <w:t>91%</w:t>
            </w:r>
          </w:p>
        </w:tc>
        <w:tc>
          <w:tcPr>
            <w:tcW w:w="1467" w:type="dxa"/>
            <w:vAlign w:val="center"/>
          </w:tcPr>
          <w:p w:rsidR="002D3E10" w:rsidRPr="00013D63" w:rsidRDefault="002D3E10" w:rsidP="00EE0536">
            <w:pPr>
              <w:pStyle w:val="Textoindependiente"/>
              <w:kinsoku w:val="0"/>
              <w:overflowPunct w:val="0"/>
              <w:spacing w:line="276" w:lineRule="auto"/>
              <w:ind w:left="0" w:right="119" w:firstLine="0"/>
              <w:jc w:val="center"/>
            </w:pPr>
            <w:r w:rsidRPr="00013D63">
              <w:t>94%</w:t>
            </w:r>
          </w:p>
        </w:tc>
        <w:tc>
          <w:tcPr>
            <w:tcW w:w="1467" w:type="dxa"/>
            <w:vAlign w:val="center"/>
          </w:tcPr>
          <w:p w:rsidR="002D3E10" w:rsidRPr="00013D63" w:rsidRDefault="002D3E10" w:rsidP="00EE0536">
            <w:pPr>
              <w:pStyle w:val="Textoindependiente"/>
              <w:kinsoku w:val="0"/>
              <w:overflowPunct w:val="0"/>
              <w:spacing w:line="276" w:lineRule="auto"/>
              <w:ind w:left="0" w:right="119" w:firstLine="0"/>
              <w:jc w:val="center"/>
            </w:pPr>
            <w:r w:rsidRPr="00013D63">
              <w:t>95%</w:t>
            </w:r>
          </w:p>
        </w:tc>
        <w:tc>
          <w:tcPr>
            <w:tcW w:w="1314" w:type="dxa"/>
          </w:tcPr>
          <w:p w:rsidR="002D3E10" w:rsidRPr="00013D63" w:rsidRDefault="002D3E10" w:rsidP="00EE0536">
            <w:pPr>
              <w:pStyle w:val="Textoindependiente"/>
              <w:kinsoku w:val="0"/>
              <w:overflowPunct w:val="0"/>
              <w:spacing w:line="276" w:lineRule="auto"/>
              <w:ind w:left="0" w:right="119" w:firstLine="0"/>
              <w:jc w:val="center"/>
            </w:pPr>
            <w:r>
              <w:t>97%</w:t>
            </w:r>
          </w:p>
        </w:tc>
      </w:tr>
      <w:tr w:rsidR="002D3E10" w:rsidRPr="00013D63" w:rsidTr="002D3E10">
        <w:tc>
          <w:tcPr>
            <w:tcW w:w="1437" w:type="dxa"/>
            <w:vAlign w:val="center"/>
          </w:tcPr>
          <w:p w:rsidR="002D3E10" w:rsidRPr="00013D63" w:rsidRDefault="002D3E10" w:rsidP="00EE0536">
            <w:pPr>
              <w:pStyle w:val="Textoindependiente"/>
              <w:kinsoku w:val="0"/>
              <w:overflowPunct w:val="0"/>
              <w:spacing w:line="276" w:lineRule="auto"/>
              <w:ind w:left="0" w:right="119" w:firstLine="0"/>
              <w:jc w:val="center"/>
            </w:pPr>
            <w:r w:rsidRPr="00013D63">
              <w:t>20 días</w:t>
            </w:r>
          </w:p>
        </w:tc>
        <w:tc>
          <w:tcPr>
            <w:tcW w:w="1467" w:type="dxa"/>
            <w:vAlign w:val="center"/>
          </w:tcPr>
          <w:p w:rsidR="002D3E10" w:rsidRPr="00013D63" w:rsidRDefault="002D3E10" w:rsidP="00EE0536">
            <w:pPr>
              <w:pStyle w:val="Textoindependiente"/>
              <w:kinsoku w:val="0"/>
              <w:overflowPunct w:val="0"/>
              <w:spacing w:line="276" w:lineRule="auto"/>
              <w:ind w:left="0" w:right="119" w:firstLine="0"/>
              <w:jc w:val="center"/>
            </w:pPr>
            <w:r w:rsidRPr="00013D63">
              <w:t>94%</w:t>
            </w:r>
          </w:p>
        </w:tc>
        <w:tc>
          <w:tcPr>
            <w:tcW w:w="1467" w:type="dxa"/>
            <w:vAlign w:val="center"/>
          </w:tcPr>
          <w:p w:rsidR="002D3E10" w:rsidRPr="00013D63" w:rsidRDefault="002D3E10" w:rsidP="00EE0536">
            <w:pPr>
              <w:pStyle w:val="Textoindependiente"/>
              <w:kinsoku w:val="0"/>
              <w:overflowPunct w:val="0"/>
              <w:spacing w:line="276" w:lineRule="auto"/>
              <w:ind w:left="0" w:right="119" w:firstLine="0"/>
              <w:jc w:val="center"/>
            </w:pPr>
            <w:r w:rsidRPr="00013D63">
              <w:t>96%</w:t>
            </w:r>
          </w:p>
        </w:tc>
        <w:tc>
          <w:tcPr>
            <w:tcW w:w="1467" w:type="dxa"/>
            <w:vAlign w:val="center"/>
          </w:tcPr>
          <w:p w:rsidR="002D3E10" w:rsidRPr="00013D63" w:rsidRDefault="002D3E10" w:rsidP="00EE0536">
            <w:pPr>
              <w:pStyle w:val="Textoindependiente"/>
              <w:kinsoku w:val="0"/>
              <w:overflowPunct w:val="0"/>
              <w:spacing w:line="276" w:lineRule="auto"/>
              <w:ind w:left="0" w:right="119" w:firstLine="0"/>
              <w:jc w:val="center"/>
            </w:pPr>
            <w:r w:rsidRPr="00013D63">
              <w:t>98%</w:t>
            </w:r>
          </w:p>
        </w:tc>
        <w:tc>
          <w:tcPr>
            <w:tcW w:w="1467" w:type="dxa"/>
            <w:vAlign w:val="center"/>
          </w:tcPr>
          <w:p w:rsidR="002D3E10" w:rsidRPr="00013D63" w:rsidRDefault="002D3E10" w:rsidP="00EE0536">
            <w:pPr>
              <w:pStyle w:val="Textoindependiente"/>
              <w:kinsoku w:val="0"/>
              <w:overflowPunct w:val="0"/>
              <w:spacing w:line="276" w:lineRule="auto"/>
              <w:ind w:left="0" w:right="119" w:firstLine="0"/>
              <w:jc w:val="center"/>
            </w:pPr>
            <w:r w:rsidRPr="00013D63">
              <w:t>97%</w:t>
            </w:r>
          </w:p>
        </w:tc>
        <w:tc>
          <w:tcPr>
            <w:tcW w:w="1314" w:type="dxa"/>
          </w:tcPr>
          <w:p w:rsidR="002D3E10" w:rsidRPr="00013D63" w:rsidRDefault="002D3E10" w:rsidP="00EE0536">
            <w:pPr>
              <w:pStyle w:val="Textoindependiente"/>
              <w:kinsoku w:val="0"/>
              <w:overflowPunct w:val="0"/>
              <w:spacing w:line="276" w:lineRule="auto"/>
              <w:ind w:left="0" w:right="119" w:firstLine="0"/>
              <w:jc w:val="center"/>
            </w:pPr>
            <w:r>
              <w:t>98%</w:t>
            </w:r>
          </w:p>
        </w:tc>
      </w:tr>
    </w:tbl>
    <w:p w:rsidR="009E4AF4" w:rsidRPr="00A725B4" w:rsidRDefault="009E4AF4" w:rsidP="009E4AF4">
      <w:pPr>
        <w:pStyle w:val="Textoindependiente"/>
        <w:kinsoku w:val="0"/>
        <w:overflowPunct w:val="0"/>
        <w:spacing w:line="276" w:lineRule="auto"/>
        <w:ind w:right="119" w:firstLine="0"/>
        <w:jc w:val="both"/>
      </w:pPr>
    </w:p>
    <w:p w:rsidR="001E2A53" w:rsidRDefault="008C2F12"/>
    <w:sectPr w:rsidR="001E2A53" w:rsidSect="00B21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4AF4"/>
    <w:rsid w:val="000E0536"/>
    <w:rsid w:val="00147AB0"/>
    <w:rsid w:val="002D3E10"/>
    <w:rsid w:val="002D55A6"/>
    <w:rsid w:val="00751288"/>
    <w:rsid w:val="007D1B5F"/>
    <w:rsid w:val="008C1EED"/>
    <w:rsid w:val="008C2F12"/>
    <w:rsid w:val="00921C00"/>
    <w:rsid w:val="00930B96"/>
    <w:rsid w:val="009E4AF4"/>
    <w:rsid w:val="00B21AB8"/>
    <w:rsid w:val="00DD4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AF4"/>
    <w:pPr>
      <w:spacing w:after="0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1"/>
    <w:qFormat/>
    <w:rsid w:val="009E4AF4"/>
    <w:pPr>
      <w:widowControl w:val="0"/>
      <w:autoSpaceDE w:val="0"/>
      <w:autoSpaceDN w:val="0"/>
      <w:adjustRightInd w:val="0"/>
      <w:spacing w:line="240" w:lineRule="auto"/>
      <w:ind w:left="101"/>
      <w:outlineLvl w:val="0"/>
    </w:pPr>
    <w:rPr>
      <w:rFonts w:eastAsia="Times New Roman" w:cs="Calibri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9E4AF4"/>
    <w:rPr>
      <w:rFonts w:ascii="Calibri" w:eastAsia="Times New Roman" w:hAnsi="Calibri" w:cs="Calibri"/>
      <w:b/>
      <w:bCs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9E4AF4"/>
    <w:pPr>
      <w:widowControl w:val="0"/>
      <w:autoSpaceDE w:val="0"/>
      <w:autoSpaceDN w:val="0"/>
      <w:adjustRightInd w:val="0"/>
      <w:spacing w:line="240" w:lineRule="auto"/>
      <w:ind w:left="101" w:hanging="1"/>
    </w:pPr>
    <w:rPr>
      <w:rFonts w:eastAsia="Times New Roman" w:cs="Calibri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E4AF4"/>
    <w:rPr>
      <w:rFonts w:ascii="Calibri" w:eastAsia="Times New Roman" w:hAnsi="Calibri" w:cs="Calibri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7A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A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8</cp:revision>
  <cp:lastPrinted>2016-02-03T13:09:00Z</cp:lastPrinted>
  <dcterms:created xsi:type="dcterms:W3CDTF">2016-02-02T22:02:00Z</dcterms:created>
  <dcterms:modified xsi:type="dcterms:W3CDTF">2016-02-08T15:00:00Z</dcterms:modified>
</cp:coreProperties>
</file>